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default" w:ascii="Times New Roman" w:hAnsi="Times New Roman" w:eastAsia="方正黑体_GBK" w:cs="Times New Roman"/>
          <w:b w:val="0"/>
          <w:bCs w:val="0"/>
          <w:strike w:val="0"/>
          <w:dstrike w:val="0"/>
          <w:color w:val="auto"/>
          <w:sz w:val="32"/>
          <w:szCs w:val="32"/>
          <w:highlight w:val="none"/>
          <w:lang w:val="en-US" w:eastAsia="zh-CN"/>
        </w:rPr>
      </w:pPr>
      <w:r>
        <w:rPr>
          <w:rFonts w:hint="default" w:ascii="Times New Roman" w:hAnsi="Times New Roman" w:eastAsia="方正黑体_GBK" w:cs="Times New Roman"/>
          <w:b w:val="0"/>
          <w:bCs w:val="0"/>
          <w:strike w:val="0"/>
          <w:dstrike w:val="0"/>
          <w:color w:val="auto"/>
          <w:sz w:val="32"/>
          <w:szCs w:val="32"/>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方正小标宋_GBK" w:cs="方正小标宋_GBK"/>
          <w:b w:val="0"/>
          <w:bCs w:val="0"/>
          <w:strike w:val="0"/>
          <w:dstrike w:val="0"/>
          <w:color w:val="auto"/>
          <w:sz w:val="44"/>
          <w:szCs w:val="44"/>
          <w:lang w:eastAsia="zh-CN"/>
        </w:rPr>
      </w:pPr>
      <w:r>
        <w:rPr>
          <w:rFonts w:hint="eastAsia" w:ascii="宋体" w:hAnsi="宋体" w:eastAsia="方正小标宋_GBK" w:cs="方正小标宋_GBK"/>
          <w:b w:val="0"/>
          <w:bCs w:val="0"/>
          <w:strike w:val="0"/>
          <w:dstrike w:val="0"/>
          <w:color w:val="auto"/>
          <w:sz w:val="44"/>
          <w:szCs w:val="44"/>
          <w:lang w:eastAsia="zh-CN"/>
        </w:rPr>
        <w:t>典当行设立审批</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default" w:ascii="Times New Roman" w:hAnsi="Times New Roman" w:eastAsia="方正楷体_GBK" w:cs="Times New Roman"/>
          <w:b w:val="0"/>
          <w:bCs w:val="0"/>
          <w:strike w:val="0"/>
          <w:dstrike w:val="0"/>
          <w:color w:val="auto"/>
          <w:sz w:val="32"/>
          <w:szCs w:val="32"/>
          <w:lang w:val="en-US" w:eastAsia="zh-CN"/>
        </w:rPr>
      </w:pPr>
      <w:r>
        <w:rPr>
          <w:rFonts w:hint="default" w:ascii="Times New Roman" w:hAnsi="Times New Roman" w:eastAsia="方正楷体_GBK" w:cs="Times New Roman"/>
          <w:b w:val="0"/>
          <w:bCs w:val="0"/>
          <w:strike w:val="0"/>
          <w:dstrike w:val="0"/>
          <w:color w:val="auto"/>
          <w:sz w:val="32"/>
          <w:szCs w:val="32"/>
          <w:lang w:val="en-US" w:eastAsia="zh-CN"/>
        </w:rPr>
        <w:t>【00015510400001】</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b w:val="0"/>
          <w:bCs w:val="0"/>
          <w:spacing w:val="0"/>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rPr>
      </w:pPr>
      <w:r>
        <w:rPr>
          <w:rFonts w:hint="eastAsia" w:ascii="方正黑体_GBK" w:hAnsi="方正黑体_GBK" w:eastAsia="方正黑体_GBK" w:cs="方正黑体_GBK"/>
          <w:b w:val="0"/>
          <w:bCs w:val="0"/>
          <w:strike w:val="0"/>
          <w:dstrike w:val="0"/>
          <w:color w:val="auto"/>
          <w:spacing w:val="0"/>
          <w:sz w:val="32"/>
          <w:szCs w:val="32"/>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rPr>
        <w:t>行政许可事项名称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spacing w:val="0"/>
          <w:sz w:val="32"/>
          <w:szCs w:val="32"/>
          <w:lang w:val="en-US"/>
        </w:rPr>
        <w:t>设立典当行及分支机构审批</w:t>
      </w:r>
      <w:r>
        <w:rPr>
          <w:rFonts w:hint="default" w:ascii="Times New Roman" w:hAnsi="Times New Roman" w:eastAsia="方正仿宋_GBK" w:cs="Times New Roman"/>
          <w:b w:val="0"/>
          <w:bCs w:val="0"/>
          <w:strike w:val="0"/>
          <w:dstrike w:val="0"/>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rPr>
        <w:t>000155104000</w:t>
      </w:r>
      <w:r>
        <w:rPr>
          <w:rFonts w:hint="default" w:ascii="Times New Roman" w:hAnsi="Times New Roman" w:eastAsia="方正仿宋_GBK" w:cs="Times New Roman"/>
          <w:b w:val="0"/>
          <w:bCs w:val="0"/>
          <w:strike w:val="0"/>
          <w:dstrike w:val="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行政许可事项子项名称及编码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行政许可事项业务办理项名称及编码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lang w:val="en-US" w:eastAsia="zh-CN"/>
        </w:rPr>
        <w:t>典当行设立审批(00015510400001)</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（1）中国银行保险监督管理委员会职能配置、内设机构和人员编制规定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（2）商务部办公厅关于融资租赁公司、商业保理公司和典当行管理职责调整有关事宜的通知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（1）典当管理办法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（2）中国银保监会办公厅关于加强典当行监督管理的通知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实施机关：省地方金融监管局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行使层级：省级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是否由审批机关受理：否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受理层级：设区的市级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是否存在初审环节：是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13</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初审层级：</w:t>
      </w:r>
      <w:r>
        <w:rPr>
          <w:rFonts w:hint="default" w:ascii="Times New Roman" w:hAnsi="Times New Roman" w:eastAsia="方正仿宋_GBK" w:cs="Times New Roman"/>
          <w:b w:val="0"/>
          <w:bCs w:val="0"/>
          <w:strike w:val="0"/>
          <w:dstrike w:val="0"/>
          <w:color w:val="auto"/>
          <w:spacing w:val="0"/>
          <w:sz w:val="32"/>
          <w:szCs w:val="32"/>
          <w:lang w:val="en-US" w:eastAsia="zh-CN"/>
        </w:rPr>
        <w:t>设区的市级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对应政务服务事项国家级基本目录名称：设立典当行及分支机构审批（设立、变更、注销）</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行政许可事项类型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准予行政许可的条件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有符合规定的最低限额的注册资本。即注册资本最低限额为300万元；从事房地产抵押典当业务的，注册资本最低限额为500万元；从事财产权利质押典当业务的，注册资本最低限额为1000万元。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注册资本最低限额应当为股东实缴的货币资本。</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有符合要求的营业场所和办理业务必需的设施。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有熟悉典当业务的经营管理人员及鉴定评估人员。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有两个以上法人股东，且法人股相对控股。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有符合法律、法规规定的章程。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（1）典当管理办法第七条申请设立典当行，应当具备下列条件：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（一）有符合法律、法规规定的章程；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（二）有符合本办法规定的最低限额的注册资本；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（三）有符合要求的营业场所和办理业务必需的设施；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（四）有熟悉典当业务的经营管理人员及鉴定评估人员；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（五）有两个以上法人股东，且法人股相对控股；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（六）符合本办法第九条和第十条规定的治安管理要求；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（七）符合国家对典当行统筹规划、合理布局的要求。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（2）国务院关于取消和下放一</w:t>
      </w:r>
      <w:r>
        <w:rPr>
          <w:rFonts w:hint="eastAsia" w:ascii="方正仿宋_GBK" w:hAnsi="方正仿宋_GBK" w:eastAsia="方正仿宋_GBK" w:cs="方正仿宋_GBK"/>
          <w:b w:val="0"/>
          <w:bCs w:val="0"/>
          <w:strike w:val="0"/>
          <w:dstrike w:val="0"/>
          <w:color w:val="auto"/>
          <w:spacing w:val="0"/>
          <w:sz w:val="32"/>
          <w:szCs w:val="32"/>
          <w:lang w:val="en-US" w:eastAsia="zh-CN"/>
        </w:rPr>
        <w:t>批行政许可事项的决定取消“典当业特种行业许可证核发”</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行政许可服务对象类型与改革举措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spacing w:val="0"/>
          <w:sz w:val="32"/>
          <w:szCs w:val="32"/>
          <w:highlight w:val="none"/>
          <w:lang w:val="en-US" w:eastAsia="zh-CN"/>
        </w:rPr>
        <w:t>1</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服务对象类型：</w:t>
      </w:r>
      <w:r>
        <w:rPr>
          <w:rFonts w:hint="default" w:ascii="Times New Roman" w:hAnsi="Times New Roman" w:eastAsia="方正仿宋_GBK" w:cs="Times New Roman"/>
          <w:b w:val="0"/>
          <w:bCs w:val="0"/>
          <w:strike w:val="0"/>
          <w:dstrike w:val="0"/>
          <w:color w:val="auto"/>
          <w:spacing w:val="0"/>
          <w:sz w:val="32"/>
          <w:szCs w:val="32"/>
          <w:lang w:val="en-US" w:eastAsia="zh-CN"/>
        </w:rPr>
        <w:t>自然人,企业法人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2</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是否为涉企许可事项：</w:t>
      </w:r>
      <w:r>
        <w:rPr>
          <w:rFonts w:hint="default" w:ascii="Times New Roman" w:hAnsi="Times New Roman" w:eastAsia="方正仿宋_GBK" w:cs="Times New Roman"/>
          <w:b w:val="0"/>
          <w:bCs w:val="0"/>
          <w:strike w:val="0"/>
          <w:dstrike w:val="0"/>
          <w:color w:val="auto"/>
          <w:spacing w:val="0"/>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3</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涉企经营许可事项名称：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设立典当行及分支机构审批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4</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许可证件名称：</w:t>
      </w:r>
      <w:r>
        <w:rPr>
          <w:rFonts w:hint="default" w:ascii="Times New Roman" w:hAnsi="Times New Roman" w:eastAsia="方正仿宋_GBK" w:cs="Times New Roman"/>
          <w:b w:val="0"/>
          <w:bCs w:val="0"/>
          <w:strike w:val="0"/>
          <w:dstrike w:val="0"/>
          <w:color w:val="auto"/>
          <w:spacing w:val="0"/>
          <w:sz w:val="32"/>
          <w:szCs w:val="32"/>
          <w:lang w:val="en-US" w:eastAsia="zh-CN"/>
        </w:rPr>
        <w:t>典当经营许可证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5</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改革方式：</w:t>
      </w:r>
      <w:r>
        <w:rPr>
          <w:rFonts w:hint="default" w:ascii="Times New Roman" w:hAnsi="Times New Roman" w:eastAsia="方正仿宋_GBK" w:cs="Times New Roman"/>
          <w:b w:val="0"/>
          <w:bCs w:val="0"/>
          <w:strike w:val="0"/>
          <w:dstrike w:val="0"/>
          <w:color w:val="auto"/>
          <w:spacing w:val="0"/>
          <w:sz w:val="32"/>
          <w:szCs w:val="32"/>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none"/>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6</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具体改革举措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（1）将典当经营许可证的有效期限由6年延长至10年。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（2）将承诺审批时限由20个工作日压减至9个工作日。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none"/>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7</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加强事中事后监管措施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通过年审、现场检查、非现场监管等方式，加强事中事后监管，发现违法违规行为要依法查处。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进一步完善监管指标体系，建立分级、分类监管制度，强化市场约束，提高监管透明度。</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申请材料名称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设立申请（应当载明拟设立典当行的名称、住所、注册资本、股东及出资额、经营范围等内容）及可行性研究报告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典当行章程、出资协议及出资承诺书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典当行业务规则、内部管理制度及安全防范措施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具有法定资格的验资机构出具的验资证明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具有法定资格的会计师事务所出具的法人股东近期财务审计报告及出资能力证明、法人股东的董事会（股东会）决议、营业执照副本复印件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符合要求的营业场所的所有权或者使用权的有效证明文件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《企业名称预先核准通知书》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个人股东、拟任法定代表人和其他高级管理人员的简历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（1）典当管理办法第十一条设立典当行，申请人应当向拟设典当行所在地设区的市（地）级商务主管部门提交下列材料：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（一）设立申请（应当载明拟设立典当行的名称、住所、注册资本、股东及出资额、经营范围等内容）及可行性研究报告；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（二）典当行章程、出资协议及出资承诺书；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（三）典当行业务规则、内部管理制度及安全防范措施；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（四）具有法定资格的验资机构出具的验资证明；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（五）档案所在单位人事部门出具的个人股东、拟任法定代表人和其他高级管理人员的简历；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（六）具有法定资格的会计师事务所出具的法人股东近期财务审计报告及出资能力证明、法人股东的董事会（股东会）决议及营业执照副本复印件；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（七）符合要求的营业场所的所有权或者使用权的有效证明文件；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（八）工商行政管理机关核发的《企业名称预先核准通知书》。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中国银保监会办公厅关于取消典当行及分支机构有关证明事项的函各地典当行监管部门依据《典当管理办法》受理和审核设立典当行或设立典当行分支机构的申请时，不再要求申请人提交下列证明材料，改为要求申请人对下列事项的完整性、真实性作出书面承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一、《典当管理办法》第</w:t>
      </w:r>
      <w:r>
        <w:rPr>
          <w:rFonts w:hint="eastAsia" w:ascii="方正仿宋_GBK" w:hAnsi="方正仿宋_GBK" w:eastAsia="方正仿宋_GBK" w:cs="方正仿宋_GBK"/>
          <w:b w:val="0"/>
          <w:bCs w:val="0"/>
          <w:strike w:val="0"/>
          <w:dstrike w:val="0"/>
          <w:color w:val="auto"/>
          <w:spacing w:val="0"/>
          <w:sz w:val="32"/>
          <w:szCs w:val="32"/>
          <w:lang w:val="en-US" w:eastAsia="zh-CN"/>
        </w:rPr>
        <w:t>十一条规定的“档案所在单位人事部门出具的个人股东、拟任法定代表人和其他高级管理人员的简历”。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二、《典当管理办法》第十四</w:t>
      </w:r>
      <w:r>
        <w:rPr>
          <w:rFonts w:hint="eastAsia" w:ascii="方正仿宋_GBK" w:hAnsi="方正仿宋_GBK" w:eastAsia="方正仿宋_GBK" w:cs="方正仿宋_GBK"/>
          <w:b w:val="0"/>
          <w:bCs w:val="0"/>
          <w:strike w:val="0"/>
          <w:dstrike w:val="0"/>
          <w:color w:val="auto"/>
          <w:spacing w:val="0"/>
          <w:sz w:val="32"/>
          <w:szCs w:val="32"/>
          <w:lang w:val="en-US" w:eastAsia="zh-CN"/>
        </w:rPr>
        <w:t>条规定的“档案所在地人事部门出具的拟任分支机构负责人的简历”。</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中介服务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有无法定中介服务事项：无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中介服务事项名称：无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设定中介服务事项的依据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提供中介服务的机构：无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中介服务事项的收费性质：无</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办理行政许可的程序环节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受理；</w:t>
      </w: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初审；</w:t>
      </w:r>
      <w:r>
        <w:rPr>
          <w:rFonts w:hint="eastAsia" w:eastAsia="方正仿宋_GBK" w:cs="Times New Roman"/>
          <w:b w:val="0"/>
          <w:bCs w:val="0"/>
          <w:strike w:val="0"/>
          <w:dstrike w:val="0"/>
          <w:color w:val="auto"/>
          <w:spacing w:val="0"/>
          <w:sz w:val="32"/>
          <w:szCs w:val="32"/>
          <w:lang w:val="en-US" w:eastAsia="zh-CN"/>
        </w:rPr>
        <w:t>（3）</w:t>
      </w:r>
      <w:r>
        <w:rPr>
          <w:rFonts w:hint="default" w:ascii="Times New Roman" w:hAnsi="Times New Roman" w:eastAsia="方正仿宋_GBK" w:cs="Times New Roman"/>
          <w:b w:val="0"/>
          <w:bCs w:val="0"/>
          <w:strike w:val="0"/>
          <w:dstrike w:val="0"/>
          <w:color w:val="auto"/>
          <w:spacing w:val="0"/>
          <w:sz w:val="32"/>
          <w:szCs w:val="32"/>
          <w:lang w:val="en-US" w:eastAsia="zh-CN"/>
        </w:rPr>
        <w:t>决定；</w:t>
      </w:r>
      <w:r>
        <w:rPr>
          <w:rFonts w:hint="eastAsia" w:eastAsia="方正仿宋_GBK" w:cs="Times New Roman"/>
          <w:b w:val="0"/>
          <w:bCs w:val="0"/>
          <w:strike w:val="0"/>
          <w:dstrike w:val="0"/>
          <w:color w:val="auto"/>
          <w:spacing w:val="0"/>
          <w:sz w:val="32"/>
          <w:szCs w:val="32"/>
          <w:lang w:val="en-US" w:eastAsia="zh-CN"/>
        </w:rPr>
        <w:t>（4）</w:t>
      </w:r>
      <w:r>
        <w:rPr>
          <w:rFonts w:hint="default" w:ascii="Times New Roman" w:hAnsi="Times New Roman" w:eastAsia="方正仿宋_GBK" w:cs="Times New Roman"/>
          <w:b w:val="0"/>
          <w:bCs w:val="0"/>
          <w:strike w:val="0"/>
          <w:dstrike w:val="0"/>
          <w:color w:val="auto"/>
          <w:spacing w:val="0"/>
          <w:sz w:val="32"/>
          <w:szCs w:val="32"/>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规定行政许可程序的依据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典当行业监管规定第十七条 地市级（含直辖市区县、省管县）商务主管部门要把好申请设立典当企业的初审关，对申请者的实际情况和拟设典当企业的场所进行核实。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典当行业监管规定第十六条 各地商务主管部门应严格按照《典当管理办法》和商务部有关文件规定审核典当企业设立申请，把握以下监管要求：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（一）法人股应当相对控股，法人股东合计持股比例占全部股份1/2以上，或者第一大股东是法人股东且持股比例占全部股份1/3以上；单个自然人不能为控股股东。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二）严格审核法人股东是否具备以货币出资形式履行出资承诺的能力。法人股东应在商务主管部门指定的若干家规模较大、信誉较好的会计师事务所中选择审计单位，出具审计报告；应有缴纳营业税和所得税记录。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（三）自然人股东应为居住在中华人民共和国境内年满18周岁以上有民事行为能力的中国公民，无犯罪记录，信用良好，具备相应的出资实力。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（四）出资人应出具承诺书，承诺自觉遵守典当行业相关法律法规，遵守公司章程，加强监督管理，不从事非法金融活动，保证入股资金来源合法，不以他人资金入股。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（五）优先发展经营规范、实力雄厚、资本充足、信用良好、具备持续盈利能力的法人企业设立典当企业。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（六）有对外投资的法人股东企业，应承诺如实申报长期股权投资。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是否需要现场勘验：部分情况下开展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是否需要组织听证：否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是否需要招标、拍卖、挂牌交易：否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是否需要检验、检测、检疫：否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是否需要鉴定：否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是否需要专家评审：否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是否需要向社会公示：否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是否实行告知承诺办理：否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审批机关是否委托服务机构开展技术性服务：否</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受理和审批时限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承诺受理时限：5个工作日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spacing w:val="0"/>
          <w:sz w:val="32"/>
          <w:szCs w:val="32"/>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规定法定审批时限依据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000000" w:themeColor="text1"/>
          <w:spacing w:val="0"/>
          <w:sz w:val="32"/>
          <w:szCs w:val="32"/>
          <w:lang w:val="en-US"/>
          <w14:textFill>
            <w14:solidFill>
              <w14:schemeClr w14:val="tx1"/>
            </w14:solidFill>
          </w14:textFill>
        </w:rPr>
      </w:pPr>
      <w:r>
        <w:rPr>
          <w:rFonts w:hint="default" w:ascii="Times New Roman" w:hAnsi="Times New Roman" w:eastAsia="方正仿宋_GBK" w:cs="Times New Roman"/>
          <w:b w:val="0"/>
          <w:bCs w:val="0"/>
          <w:strike w:val="0"/>
          <w:dstrike w:val="0"/>
          <w:color w:val="000000" w:themeColor="text1"/>
          <w:spacing w:val="0"/>
          <w:sz w:val="32"/>
          <w:szCs w:val="32"/>
          <w:lang w:val="en-US" w:eastAsia="zh-CN"/>
          <w14:textFill>
            <w14:solidFill>
              <w14:schemeClr w14:val="tx1"/>
            </w14:solidFill>
          </w14:textFill>
        </w:rPr>
        <w:t>4</w:t>
      </w:r>
      <w:r>
        <w:rPr>
          <w:rFonts w:hint="eastAsia" w:eastAsia="方正仿宋_GBK" w:cs="Times New Roman"/>
          <w:b w:val="0"/>
          <w:bCs w:val="0"/>
          <w:strike w:val="0"/>
          <w:dstrike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strike w:val="0"/>
          <w:dstrike w:val="0"/>
          <w:color w:val="000000" w:themeColor="text1"/>
          <w:spacing w:val="0"/>
          <w:sz w:val="32"/>
          <w:szCs w:val="32"/>
          <w:lang w:val="en-US" w:eastAsia="zh-CN"/>
          <w14:textFill>
            <w14:solidFill>
              <w14:schemeClr w14:val="tx1"/>
            </w14:solidFill>
          </w14:textFill>
        </w:rPr>
        <w:t>承诺审批时限：9个工作日（备注：承诺初审时限1个工作日）</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收费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收费项目的名称、收费项目的标准、设定收费项目的依据、规定收费标准的依据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审批结果类型：证照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审批结果名称：典当经营许可证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审批结果的有效期限：10年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（1）中国银保监</w:t>
      </w:r>
      <w:r>
        <w:rPr>
          <w:rFonts w:hint="eastAsia" w:ascii="方正仿宋_GBK" w:hAnsi="方正仿宋_GBK" w:eastAsia="方正仿宋_GBK" w:cs="方正仿宋_GBK"/>
          <w:b w:val="0"/>
          <w:bCs w:val="0"/>
          <w:strike w:val="0"/>
          <w:dstrike w:val="0"/>
          <w:color w:val="auto"/>
          <w:spacing w:val="0"/>
          <w:sz w:val="32"/>
          <w:szCs w:val="32"/>
          <w:lang w:val="en-US" w:eastAsia="zh-CN"/>
        </w:rPr>
        <w:t>会关于印发深化“证照分离”改革进一步激发市场主体发展活力实施方案</w:t>
      </w:r>
      <w:r>
        <w:rPr>
          <w:rFonts w:hint="default" w:ascii="Times New Roman" w:hAnsi="Times New Roman" w:eastAsia="方正仿宋_GBK" w:cs="Times New Roman"/>
          <w:b w:val="0"/>
          <w:bCs w:val="0"/>
          <w:strike w:val="0"/>
          <w:dstrike w:val="0"/>
          <w:color w:val="auto"/>
          <w:spacing w:val="0"/>
          <w:sz w:val="32"/>
          <w:szCs w:val="32"/>
          <w:lang w:val="en-US" w:eastAsia="zh-CN"/>
        </w:rPr>
        <w:t>的通知延长许可证件有效期限。将典当经营许可证的有效期限由6年延长至10年。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是否需要办理审批结果变更手续：否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办理审批结果变更手续的要求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是否需要办理审批结果延续手续：否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办理审批结果延续手续的要求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审批结果的有效地域范围</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审批结果未涉及有效地域范围。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规定审批结果有效地域范围的依据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规定在数量限制条件下实施行政许可方式的依据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设定年检要求的依据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年检收费项目的名称、年检收费项目的标准、设定年检收费项目的依据、规定年检项目收费标准的依据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通过年检的证明或者标志：无</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设定年报要求的依据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年报周期：无</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地方金融监督管理部门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十五、备注</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宋体" w:hAnsi="宋体"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宋体" w:hAnsi="宋体"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宋体" w:hAnsi="宋体"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宋体" w:hAnsi="宋体"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宋体" w:hAnsi="宋体"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宋体" w:hAnsi="宋体"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宋体" w:hAnsi="宋体"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宋体" w:hAnsi="宋体" w:eastAsia="方正仿宋_GBK" w:cs="方正仿宋_GBK"/>
          <w:sz w:val="32"/>
          <w:szCs w:val="32"/>
          <w:lang w:val="en-US" w:eastAsia="zh-CN"/>
        </w:rPr>
      </w:pPr>
    </w:p>
    <w:p/>
    <w:sectPr>
      <w:footerReference r:id="rId3" w:type="default"/>
      <w:footerReference r:id="rId4" w:type="even"/>
      <w:pgSz w:w="11906" w:h="16838"/>
      <w:pgMar w:top="2041" w:right="1474" w:bottom="1304" w:left="1587" w:header="1361" w:footer="119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4831715</wp:posOffset>
              </wp:positionH>
              <wp:positionV relativeFrom="paragraph">
                <wp:posOffset>0</wp:posOffset>
              </wp:positionV>
              <wp:extent cx="7848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486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0.45pt;margin-top:0pt;height:144pt;width:61.8pt;mso-position-horizontal-relative:margin;z-index:251658240;mso-width-relative:page;mso-height-relative:page;" filled="f" stroked="f" coordsize="21600,21600" o:gfxdata="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xsqyPWAAAACAEA&#10;AA8AAAAAAAAAAQAgAAAAIgAAAGRycy9kb3ducmV2LnhtbFBLAQIUABQAAAAIAIdO4kAhNLz3xwIA&#10;ANcFAAAOAAAAAAAAAAEAIAAAACUBAABkcnMvZTJvRG9jLnhtbFBLBQYAAAAABgAGAFkBAABeBgAA&#10;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D5F61"/>
    <w:rsid w:val="004B5E1C"/>
    <w:rsid w:val="00B138BF"/>
    <w:rsid w:val="015216AC"/>
    <w:rsid w:val="01A76437"/>
    <w:rsid w:val="01AE6076"/>
    <w:rsid w:val="01C27A38"/>
    <w:rsid w:val="02281D65"/>
    <w:rsid w:val="027A3DFB"/>
    <w:rsid w:val="02D50C5B"/>
    <w:rsid w:val="035837C4"/>
    <w:rsid w:val="039F7328"/>
    <w:rsid w:val="03E631BD"/>
    <w:rsid w:val="040C6086"/>
    <w:rsid w:val="04556877"/>
    <w:rsid w:val="04795516"/>
    <w:rsid w:val="04C552C5"/>
    <w:rsid w:val="04F627D2"/>
    <w:rsid w:val="05456576"/>
    <w:rsid w:val="058065CB"/>
    <w:rsid w:val="05840721"/>
    <w:rsid w:val="068841D5"/>
    <w:rsid w:val="06B11277"/>
    <w:rsid w:val="06D73203"/>
    <w:rsid w:val="06DE781A"/>
    <w:rsid w:val="06F533CB"/>
    <w:rsid w:val="072913C2"/>
    <w:rsid w:val="0744779F"/>
    <w:rsid w:val="07620446"/>
    <w:rsid w:val="077865E5"/>
    <w:rsid w:val="07C941D0"/>
    <w:rsid w:val="07D45E01"/>
    <w:rsid w:val="080327A3"/>
    <w:rsid w:val="081B1948"/>
    <w:rsid w:val="0831383A"/>
    <w:rsid w:val="08FC4F91"/>
    <w:rsid w:val="09646A84"/>
    <w:rsid w:val="098860EE"/>
    <w:rsid w:val="09A4380A"/>
    <w:rsid w:val="09B85FB2"/>
    <w:rsid w:val="09DA19E3"/>
    <w:rsid w:val="09ED33F1"/>
    <w:rsid w:val="0A025C40"/>
    <w:rsid w:val="0A261D3A"/>
    <w:rsid w:val="0A673F13"/>
    <w:rsid w:val="0A6D236D"/>
    <w:rsid w:val="0AA261A1"/>
    <w:rsid w:val="0AC710B5"/>
    <w:rsid w:val="0AF07C34"/>
    <w:rsid w:val="0B393A6A"/>
    <w:rsid w:val="0B3E74BB"/>
    <w:rsid w:val="0B953430"/>
    <w:rsid w:val="0BFF0C6D"/>
    <w:rsid w:val="0C212241"/>
    <w:rsid w:val="0C8353A5"/>
    <w:rsid w:val="0EA67167"/>
    <w:rsid w:val="0ED76FBD"/>
    <w:rsid w:val="0F7B1DEE"/>
    <w:rsid w:val="101E35B2"/>
    <w:rsid w:val="10352DAD"/>
    <w:rsid w:val="107C2F1B"/>
    <w:rsid w:val="10A22B4B"/>
    <w:rsid w:val="10DF049B"/>
    <w:rsid w:val="10FE2552"/>
    <w:rsid w:val="111D732E"/>
    <w:rsid w:val="117C1AA3"/>
    <w:rsid w:val="11A733E2"/>
    <w:rsid w:val="11C67C14"/>
    <w:rsid w:val="11DD307A"/>
    <w:rsid w:val="11EB43AA"/>
    <w:rsid w:val="12135974"/>
    <w:rsid w:val="124B388B"/>
    <w:rsid w:val="12F14BF2"/>
    <w:rsid w:val="13083B93"/>
    <w:rsid w:val="132D6F0E"/>
    <w:rsid w:val="132E1F20"/>
    <w:rsid w:val="133C5311"/>
    <w:rsid w:val="13932C80"/>
    <w:rsid w:val="13BB2EF8"/>
    <w:rsid w:val="13C913D1"/>
    <w:rsid w:val="13E12F5D"/>
    <w:rsid w:val="14B331EA"/>
    <w:rsid w:val="14D8552F"/>
    <w:rsid w:val="14F06671"/>
    <w:rsid w:val="15056B91"/>
    <w:rsid w:val="15275201"/>
    <w:rsid w:val="15277006"/>
    <w:rsid w:val="15287711"/>
    <w:rsid w:val="15D95464"/>
    <w:rsid w:val="15ED62C8"/>
    <w:rsid w:val="16152B63"/>
    <w:rsid w:val="16433A9B"/>
    <w:rsid w:val="167C5DBC"/>
    <w:rsid w:val="167F3AC2"/>
    <w:rsid w:val="16E846B6"/>
    <w:rsid w:val="17695E74"/>
    <w:rsid w:val="18B56585"/>
    <w:rsid w:val="18D807F6"/>
    <w:rsid w:val="18E27E2C"/>
    <w:rsid w:val="18EA673F"/>
    <w:rsid w:val="192F3D7B"/>
    <w:rsid w:val="19466A53"/>
    <w:rsid w:val="19636CF3"/>
    <w:rsid w:val="1976420D"/>
    <w:rsid w:val="198F39F9"/>
    <w:rsid w:val="1A162E43"/>
    <w:rsid w:val="1A197B5F"/>
    <w:rsid w:val="1A4C1167"/>
    <w:rsid w:val="1A874CEA"/>
    <w:rsid w:val="1AF35213"/>
    <w:rsid w:val="1AFF677F"/>
    <w:rsid w:val="1B0169EF"/>
    <w:rsid w:val="1B081B3C"/>
    <w:rsid w:val="1B88535B"/>
    <w:rsid w:val="1B921654"/>
    <w:rsid w:val="1BDE616A"/>
    <w:rsid w:val="1C2A466D"/>
    <w:rsid w:val="1CE7708C"/>
    <w:rsid w:val="1D487F88"/>
    <w:rsid w:val="1D8F5B58"/>
    <w:rsid w:val="1DFE0151"/>
    <w:rsid w:val="1E5C0C50"/>
    <w:rsid w:val="1E967A50"/>
    <w:rsid w:val="1F1D24D9"/>
    <w:rsid w:val="1F2712C8"/>
    <w:rsid w:val="1F8F03DF"/>
    <w:rsid w:val="1FE5775F"/>
    <w:rsid w:val="1FE74C45"/>
    <w:rsid w:val="20015069"/>
    <w:rsid w:val="2042444F"/>
    <w:rsid w:val="20C3362D"/>
    <w:rsid w:val="21156D85"/>
    <w:rsid w:val="212E62B6"/>
    <w:rsid w:val="218137BB"/>
    <w:rsid w:val="21FB547A"/>
    <w:rsid w:val="22036081"/>
    <w:rsid w:val="220E1CDE"/>
    <w:rsid w:val="220E23E6"/>
    <w:rsid w:val="22BB49E1"/>
    <w:rsid w:val="22C65D69"/>
    <w:rsid w:val="22EA7510"/>
    <w:rsid w:val="236A56DF"/>
    <w:rsid w:val="23B704C1"/>
    <w:rsid w:val="242A7B9F"/>
    <w:rsid w:val="24694AC3"/>
    <w:rsid w:val="252E4F91"/>
    <w:rsid w:val="255D0151"/>
    <w:rsid w:val="25B32AD4"/>
    <w:rsid w:val="25D47427"/>
    <w:rsid w:val="260B3BA9"/>
    <w:rsid w:val="26347CBB"/>
    <w:rsid w:val="26DA0D98"/>
    <w:rsid w:val="279832D0"/>
    <w:rsid w:val="27FA5453"/>
    <w:rsid w:val="28287D42"/>
    <w:rsid w:val="283664B0"/>
    <w:rsid w:val="2868756F"/>
    <w:rsid w:val="28BB282E"/>
    <w:rsid w:val="28BE5079"/>
    <w:rsid w:val="29924F5A"/>
    <w:rsid w:val="29C45F9F"/>
    <w:rsid w:val="29F32524"/>
    <w:rsid w:val="2A134A0D"/>
    <w:rsid w:val="2A40562A"/>
    <w:rsid w:val="2A9770D5"/>
    <w:rsid w:val="2B232017"/>
    <w:rsid w:val="2B4331EB"/>
    <w:rsid w:val="2B93142B"/>
    <w:rsid w:val="2C1D7734"/>
    <w:rsid w:val="2C483605"/>
    <w:rsid w:val="2CA17001"/>
    <w:rsid w:val="2CD51266"/>
    <w:rsid w:val="2CE54C20"/>
    <w:rsid w:val="2D0A578A"/>
    <w:rsid w:val="2D0C53C9"/>
    <w:rsid w:val="2D513A48"/>
    <w:rsid w:val="2E751390"/>
    <w:rsid w:val="2EBF6DE7"/>
    <w:rsid w:val="2F754D49"/>
    <w:rsid w:val="2F8A43EB"/>
    <w:rsid w:val="2FB26AEE"/>
    <w:rsid w:val="2FBE0359"/>
    <w:rsid w:val="300B4A7E"/>
    <w:rsid w:val="3057454E"/>
    <w:rsid w:val="30AB4459"/>
    <w:rsid w:val="30CD400E"/>
    <w:rsid w:val="30F34FCD"/>
    <w:rsid w:val="3112451A"/>
    <w:rsid w:val="31411050"/>
    <w:rsid w:val="314D5F61"/>
    <w:rsid w:val="31576ECD"/>
    <w:rsid w:val="31881EC1"/>
    <w:rsid w:val="31BE20ED"/>
    <w:rsid w:val="31C841A4"/>
    <w:rsid w:val="31E7725E"/>
    <w:rsid w:val="31F15F7B"/>
    <w:rsid w:val="321A12D4"/>
    <w:rsid w:val="328645F2"/>
    <w:rsid w:val="32A76149"/>
    <w:rsid w:val="32D60F11"/>
    <w:rsid w:val="33140975"/>
    <w:rsid w:val="331818C8"/>
    <w:rsid w:val="33637DFD"/>
    <w:rsid w:val="338903E6"/>
    <w:rsid w:val="33984E3B"/>
    <w:rsid w:val="33BB1C71"/>
    <w:rsid w:val="34037D07"/>
    <w:rsid w:val="34B932F1"/>
    <w:rsid w:val="35C4223B"/>
    <w:rsid w:val="361709CE"/>
    <w:rsid w:val="36230C29"/>
    <w:rsid w:val="362A5861"/>
    <w:rsid w:val="36332961"/>
    <w:rsid w:val="36FC627F"/>
    <w:rsid w:val="375A5D15"/>
    <w:rsid w:val="376803D9"/>
    <w:rsid w:val="379C35F5"/>
    <w:rsid w:val="37E14C98"/>
    <w:rsid w:val="37FA7844"/>
    <w:rsid w:val="389C48C8"/>
    <w:rsid w:val="38B20CA8"/>
    <w:rsid w:val="390954DA"/>
    <w:rsid w:val="396B3247"/>
    <w:rsid w:val="39713FFD"/>
    <w:rsid w:val="39995757"/>
    <w:rsid w:val="3A1D78F5"/>
    <w:rsid w:val="3A52272C"/>
    <w:rsid w:val="3AD7213A"/>
    <w:rsid w:val="3AF6E1C2"/>
    <w:rsid w:val="3B13662F"/>
    <w:rsid w:val="3B28253A"/>
    <w:rsid w:val="3B2A6110"/>
    <w:rsid w:val="3BD44180"/>
    <w:rsid w:val="3C1C449B"/>
    <w:rsid w:val="3CC83F88"/>
    <w:rsid w:val="3CFC5412"/>
    <w:rsid w:val="3D6A491A"/>
    <w:rsid w:val="3D6E7C4B"/>
    <w:rsid w:val="3D723D39"/>
    <w:rsid w:val="3DF97496"/>
    <w:rsid w:val="3E7C0923"/>
    <w:rsid w:val="3E98101E"/>
    <w:rsid w:val="3EBA79DD"/>
    <w:rsid w:val="3F3156BC"/>
    <w:rsid w:val="3FC85AB8"/>
    <w:rsid w:val="3FDE00A0"/>
    <w:rsid w:val="4020399B"/>
    <w:rsid w:val="40750EA1"/>
    <w:rsid w:val="40B00F35"/>
    <w:rsid w:val="40B7773C"/>
    <w:rsid w:val="41484C99"/>
    <w:rsid w:val="416B77D5"/>
    <w:rsid w:val="41836A94"/>
    <w:rsid w:val="418A6BF4"/>
    <w:rsid w:val="41A134B1"/>
    <w:rsid w:val="41A451D7"/>
    <w:rsid w:val="42113B52"/>
    <w:rsid w:val="425C2D10"/>
    <w:rsid w:val="426C4CFF"/>
    <w:rsid w:val="42BF6FEC"/>
    <w:rsid w:val="42C67863"/>
    <w:rsid w:val="42DC7FEA"/>
    <w:rsid w:val="42E31A34"/>
    <w:rsid w:val="42F40D8E"/>
    <w:rsid w:val="4345306B"/>
    <w:rsid w:val="43490D63"/>
    <w:rsid w:val="43550CA3"/>
    <w:rsid w:val="43551836"/>
    <w:rsid w:val="438032F6"/>
    <w:rsid w:val="43BF7A81"/>
    <w:rsid w:val="43C03B0A"/>
    <w:rsid w:val="448213D4"/>
    <w:rsid w:val="44936D54"/>
    <w:rsid w:val="460375D5"/>
    <w:rsid w:val="460E7854"/>
    <w:rsid w:val="46280446"/>
    <w:rsid w:val="462E0BEB"/>
    <w:rsid w:val="464263EA"/>
    <w:rsid w:val="46441454"/>
    <w:rsid w:val="46580BE5"/>
    <w:rsid w:val="46865444"/>
    <w:rsid w:val="469420C6"/>
    <w:rsid w:val="4695670B"/>
    <w:rsid w:val="46E750AE"/>
    <w:rsid w:val="47C91252"/>
    <w:rsid w:val="47E573C8"/>
    <w:rsid w:val="486B7ACC"/>
    <w:rsid w:val="487E68B0"/>
    <w:rsid w:val="48A626AF"/>
    <w:rsid w:val="48D6413B"/>
    <w:rsid w:val="48F40CC1"/>
    <w:rsid w:val="491A1509"/>
    <w:rsid w:val="49270A98"/>
    <w:rsid w:val="49494C56"/>
    <w:rsid w:val="494D4347"/>
    <w:rsid w:val="49775975"/>
    <w:rsid w:val="4990670B"/>
    <w:rsid w:val="49D201C7"/>
    <w:rsid w:val="49DE627B"/>
    <w:rsid w:val="49F02299"/>
    <w:rsid w:val="4B21454B"/>
    <w:rsid w:val="4B313452"/>
    <w:rsid w:val="4B6A2202"/>
    <w:rsid w:val="4B6F30CF"/>
    <w:rsid w:val="4BBF42D5"/>
    <w:rsid w:val="4BD562EF"/>
    <w:rsid w:val="4CDF6212"/>
    <w:rsid w:val="4D1466DE"/>
    <w:rsid w:val="4D793256"/>
    <w:rsid w:val="4D7938FE"/>
    <w:rsid w:val="4DA66C93"/>
    <w:rsid w:val="4DB51D42"/>
    <w:rsid w:val="4E73388F"/>
    <w:rsid w:val="4E9C62CE"/>
    <w:rsid w:val="4EBD59D3"/>
    <w:rsid w:val="4EC44343"/>
    <w:rsid w:val="4EEF4F7A"/>
    <w:rsid w:val="4F660AB8"/>
    <w:rsid w:val="4FA52CB1"/>
    <w:rsid w:val="508C4A57"/>
    <w:rsid w:val="50925E20"/>
    <w:rsid w:val="50987B39"/>
    <w:rsid w:val="50E92E62"/>
    <w:rsid w:val="50F57D2F"/>
    <w:rsid w:val="51365D1A"/>
    <w:rsid w:val="51442856"/>
    <w:rsid w:val="5152037D"/>
    <w:rsid w:val="51566698"/>
    <w:rsid w:val="51606651"/>
    <w:rsid w:val="51610C8D"/>
    <w:rsid w:val="526526D1"/>
    <w:rsid w:val="53674A7E"/>
    <w:rsid w:val="53B77A62"/>
    <w:rsid w:val="540F362F"/>
    <w:rsid w:val="54176279"/>
    <w:rsid w:val="542942A5"/>
    <w:rsid w:val="542C2B29"/>
    <w:rsid w:val="549038FA"/>
    <w:rsid w:val="54F91A26"/>
    <w:rsid w:val="5561256D"/>
    <w:rsid w:val="559441F2"/>
    <w:rsid w:val="566E4F9D"/>
    <w:rsid w:val="568036C4"/>
    <w:rsid w:val="56A72496"/>
    <w:rsid w:val="56D10ADB"/>
    <w:rsid w:val="57474D42"/>
    <w:rsid w:val="57D161D0"/>
    <w:rsid w:val="57D83471"/>
    <w:rsid w:val="57ED3CC9"/>
    <w:rsid w:val="581A467F"/>
    <w:rsid w:val="581C070F"/>
    <w:rsid w:val="58CF005D"/>
    <w:rsid w:val="58DB068F"/>
    <w:rsid w:val="58E91226"/>
    <w:rsid w:val="58EB27B1"/>
    <w:rsid w:val="58F12B6F"/>
    <w:rsid w:val="5937007A"/>
    <w:rsid w:val="59380CF5"/>
    <w:rsid w:val="59393A54"/>
    <w:rsid w:val="59557EE6"/>
    <w:rsid w:val="597F2DC8"/>
    <w:rsid w:val="59B634D2"/>
    <w:rsid w:val="59C27331"/>
    <w:rsid w:val="5A2177BE"/>
    <w:rsid w:val="5A927F4C"/>
    <w:rsid w:val="5ABF570D"/>
    <w:rsid w:val="5B314057"/>
    <w:rsid w:val="5BDE7769"/>
    <w:rsid w:val="5BE205D5"/>
    <w:rsid w:val="5BE9353F"/>
    <w:rsid w:val="5BEB2712"/>
    <w:rsid w:val="5C074BE5"/>
    <w:rsid w:val="5C88600F"/>
    <w:rsid w:val="5C9F59E4"/>
    <w:rsid w:val="5CA975F9"/>
    <w:rsid w:val="5CB707A4"/>
    <w:rsid w:val="5D0D42A3"/>
    <w:rsid w:val="5D1E14EC"/>
    <w:rsid w:val="5D6F0970"/>
    <w:rsid w:val="5D7561B6"/>
    <w:rsid w:val="5DB5560D"/>
    <w:rsid w:val="5E110FDA"/>
    <w:rsid w:val="5E115CC0"/>
    <w:rsid w:val="5E860EF8"/>
    <w:rsid w:val="5F221298"/>
    <w:rsid w:val="5F226697"/>
    <w:rsid w:val="5F66108B"/>
    <w:rsid w:val="5F670520"/>
    <w:rsid w:val="5F6F4F75"/>
    <w:rsid w:val="5F8F7405"/>
    <w:rsid w:val="5FBD70A6"/>
    <w:rsid w:val="5FC1661B"/>
    <w:rsid w:val="5FCD74A4"/>
    <w:rsid w:val="5FD763ED"/>
    <w:rsid w:val="5FF01336"/>
    <w:rsid w:val="606F313B"/>
    <w:rsid w:val="60AE2140"/>
    <w:rsid w:val="60D372D6"/>
    <w:rsid w:val="60E702DC"/>
    <w:rsid w:val="613A4AC6"/>
    <w:rsid w:val="61AA42FD"/>
    <w:rsid w:val="61C4373C"/>
    <w:rsid w:val="61C635D5"/>
    <w:rsid w:val="61C66379"/>
    <w:rsid w:val="62606913"/>
    <w:rsid w:val="62826960"/>
    <w:rsid w:val="62AE4B13"/>
    <w:rsid w:val="631407D3"/>
    <w:rsid w:val="6351227B"/>
    <w:rsid w:val="635C7466"/>
    <w:rsid w:val="64CA67E4"/>
    <w:rsid w:val="64F150EE"/>
    <w:rsid w:val="65015210"/>
    <w:rsid w:val="65122497"/>
    <w:rsid w:val="651E272C"/>
    <w:rsid w:val="653210CF"/>
    <w:rsid w:val="65877F62"/>
    <w:rsid w:val="65D47254"/>
    <w:rsid w:val="65EB7093"/>
    <w:rsid w:val="66334544"/>
    <w:rsid w:val="665C1804"/>
    <w:rsid w:val="665D131E"/>
    <w:rsid w:val="66D50718"/>
    <w:rsid w:val="66F75609"/>
    <w:rsid w:val="6724175C"/>
    <w:rsid w:val="67610E7B"/>
    <w:rsid w:val="678B75AA"/>
    <w:rsid w:val="67A67F7E"/>
    <w:rsid w:val="67AC0A3E"/>
    <w:rsid w:val="67AE71AD"/>
    <w:rsid w:val="67B45C5B"/>
    <w:rsid w:val="67C23629"/>
    <w:rsid w:val="67E32EDD"/>
    <w:rsid w:val="67EA0250"/>
    <w:rsid w:val="683C5BCE"/>
    <w:rsid w:val="68A845AC"/>
    <w:rsid w:val="69193DA8"/>
    <w:rsid w:val="694A2DEA"/>
    <w:rsid w:val="69A310CC"/>
    <w:rsid w:val="69A450AC"/>
    <w:rsid w:val="69BF7E7D"/>
    <w:rsid w:val="69F7751C"/>
    <w:rsid w:val="6A2532DD"/>
    <w:rsid w:val="6A6B6962"/>
    <w:rsid w:val="6A78465A"/>
    <w:rsid w:val="6A7F7B50"/>
    <w:rsid w:val="6AC61A80"/>
    <w:rsid w:val="6B22791A"/>
    <w:rsid w:val="6B384965"/>
    <w:rsid w:val="6B773C29"/>
    <w:rsid w:val="6C2448C7"/>
    <w:rsid w:val="6C7C07E6"/>
    <w:rsid w:val="6C826EB7"/>
    <w:rsid w:val="6CB433D0"/>
    <w:rsid w:val="6CDE2C2D"/>
    <w:rsid w:val="6D353395"/>
    <w:rsid w:val="6D4250E9"/>
    <w:rsid w:val="6D8367FE"/>
    <w:rsid w:val="6DE421C8"/>
    <w:rsid w:val="6F290C76"/>
    <w:rsid w:val="701D4A7E"/>
    <w:rsid w:val="70207B3B"/>
    <w:rsid w:val="702931E8"/>
    <w:rsid w:val="714E4309"/>
    <w:rsid w:val="71667B8A"/>
    <w:rsid w:val="71805E52"/>
    <w:rsid w:val="71BE4DBC"/>
    <w:rsid w:val="71D3687B"/>
    <w:rsid w:val="72042DE2"/>
    <w:rsid w:val="720B68A8"/>
    <w:rsid w:val="720F484B"/>
    <w:rsid w:val="721E74FE"/>
    <w:rsid w:val="725568B5"/>
    <w:rsid w:val="727319B4"/>
    <w:rsid w:val="72774E68"/>
    <w:rsid w:val="72A7565F"/>
    <w:rsid w:val="732D04BB"/>
    <w:rsid w:val="73743466"/>
    <w:rsid w:val="737D64D9"/>
    <w:rsid w:val="747832FC"/>
    <w:rsid w:val="74A2579E"/>
    <w:rsid w:val="74FB1280"/>
    <w:rsid w:val="75085BA2"/>
    <w:rsid w:val="75360D0A"/>
    <w:rsid w:val="757524EB"/>
    <w:rsid w:val="75AD2811"/>
    <w:rsid w:val="75F1108C"/>
    <w:rsid w:val="766926DB"/>
    <w:rsid w:val="76B06143"/>
    <w:rsid w:val="76C52CB5"/>
    <w:rsid w:val="76D259BC"/>
    <w:rsid w:val="76D539CF"/>
    <w:rsid w:val="77502A10"/>
    <w:rsid w:val="77B72660"/>
    <w:rsid w:val="78853AA5"/>
    <w:rsid w:val="78944F38"/>
    <w:rsid w:val="78BF541D"/>
    <w:rsid w:val="794774A7"/>
    <w:rsid w:val="795D4201"/>
    <w:rsid w:val="79B5411E"/>
    <w:rsid w:val="79BC4A5C"/>
    <w:rsid w:val="79D8211D"/>
    <w:rsid w:val="79F41586"/>
    <w:rsid w:val="79FC278E"/>
    <w:rsid w:val="7A144C30"/>
    <w:rsid w:val="7A350BB3"/>
    <w:rsid w:val="7A6609C5"/>
    <w:rsid w:val="7A942BF5"/>
    <w:rsid w:val="7A9B15A1"/>
    <w:rsid w:val="7B054105"/>
    <w:rsid w:val="7B4451D3"/>
    <w:rsid w:val="7B54624E"/>
    <w:rsid w:val="7B705F10"/>
    <w:rsid w:val="7B765FB2"/>
    <w:rsid w:val="7BC92573"/>
    <w:rsid w:val="7BCA3B4D"/>
    <w:rsid w:val="7BE40DC7"/>
    <w:rsid w:val="7BFD3D32"/>
    <w:rsid w:val="7C046F2C"/>
    <w:rsid w:val="7C082E1F"/>
    <w:rsid w:val="7C201541"/>
    <w:rsid w:val="7C660A18"/>
    <w:rsid w:val="7C877047"/>
    <w:rsid w:val="7D212B41"/>
    <w:rsid w:val="7D533B6F"/>
    <w:rsid w:val="7D675349"/>
    <w:rsid w:val="7D993636"/>
    <w:rsid w:val="7DD8049D"/>
    <w:rsid w:val="7E2B0BAF"/>
    <w:rsid w:val="7E330F3B"/>
    <w:rsid w:val="7E4B75F7"/>
    <w:rsid w:val="7ED8413E"/>
    <w:rsid w:val="7F0717B1"/>
    <w:rsid w:val="7FAA1337"/>
    <w:rsid w:val="7FB44EF7"/>
    <w:rsid w:val="7FB80BEC"/>
    <w:rsid w:val="7FF01277"/>
    <w:rsid w:val="C5D302B7"/>
    <w:rsid w:val="FD77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宋体" w:hAnsi="宋体"/>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50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2023-08-08T02:40:00Z</dcterms:created>
  <dc:creator>张雯</dc:creator>
  <cp:lastModifiedBy>Administrator</cp:lastModifiedBy>
  <cp:lastPrinted>2023-09-06T07:55:19Z</cp:lastPrinted>
  <dcterms:modified xsi:type="dcterms:W3CDTF">2023-09-06T07:55:22Z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