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D4A">
      <w:pPr>
        <w:numPr>
          <w:ilvl w:val="0"/>
          <w:numId w:val="2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全自动液液萃取仪</w:t>
      </w:r>
    </w:p>
    <w:p w14:paraId="60B7E003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32"/>
        </w:rPr>
        <w:t>、整个萃取及清洗过程中，实验人员与有害挥发溶剂无接触，保障了实验人员的身心健康；</w:t>
      </w:r>
    </w:p>
    <w:p w14:paraId="5AF7833C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32"/>
        </w:rPr>
        <w:t>、废液既可手动收集，亦可自动排出；</w:t>
      </w:r>
    </w:p>
    <w:p w14:paraId="394C87C7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32"/>
        </w:rPr>
        <w:t>、大屏幕触摸屏操作，界面友好方便，实验人员容易上手操作；</w:t>
      </w:r>
    </w:p>
    <w:p w14:paraId="2862CA4B">
      <w:pPr>
        <w:spacing w:after="0" w:line="360" w:lineRule="auto"/>
        <w:rPr>
          <w:rFonts w:hint="eastAsia" w:ascii="宋体" w:hAnsi="宋体" w:eastAsia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32"/>
        </w:rPr>
        <w:t>、采用半封闭式气流振荡原理</w:t>
      </w:r>
      <w:r>
        <w:rPr>
          <w:rFonts w:hint="eastAsia" w:ascii="宋体" w:hAnsi="宋体" w:eastAsia="宋体"/>
          <w:sz w:val="24"/>
          <w:szCs w:val="32"/>
          <w:lang w:eastAsia="zh-CN"/>
        </w:rPr>
        <w:t>；</w:t>
      </w:r>
    </w:p>
    <w:p w14:paraId="697394A2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32"/>
        </w:rPr>
        <w:t>、采用定压散射式广角清洗；</w:t>
      </w:r>
    </w:p>
    <w:p w14:paraId="3EA65CAD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32"/>
        </w:rPr>
        <w:t>、一键萃取震荡，自动静置分层，每个样品可单独控制；</w:t>
      </w:r>
    </w:p>
    <w:p w14:paraId="3373A8CF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32"/>
        </w:rPr>
        <w:t>、一次性可萃取1至6个样品；</w:t>
      </w:r>
    </w:p>
    <w:p w14:paraId="277D0F21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32"/>
        </w:rPr>
        <w:t>、智能微电脑操作,自主设定各项仪器参数；</w:t>
      </w:r>
    </w:p>
    <w:p w14:paraId="4025884D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32"/>
        </w:rPr>
        <w:t>、萃取及清洗均可设定时间定时操作；</w:t>
      </w:r>
    </w:p>
    <w:p w14:paraId="576082F5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  <w:sz w:val="24"/>
          <w:szCs w:val="32"/>
        </w:rPr>
        <w:t>1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32"/>
        </w:rPr>
        <w:t>、仪器机身采用全不锈钢材质；</w:t>
      </w:r>
    </w:p>
    <w:p w14:paraId="542531AD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1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32"/>
        </w:rPr>
        <w:t>、萃取时间及方式：0-999秒之间可调，每个样品单独控制</w:t>
      </w:r>
    </w:p>
    <w:p w14:paraId="760EBADC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1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32"/>
        </w:rPr>
        <w:t>、清洗时间及方式：0-999秒之间可调，每个样品单独控制</w:t>
      </w:r>
    </w:p>
    <w:p w14:paraId="7AA7A540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1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32"/>
        </w:rPr>
        <w:t>、萃取样品大小及数量</w:t>
      </w:r>
      <w:r>
        <w:rPr>
          <w:rFonts w:ascii="宋体" w:hAnsi="宋体" w:eastAsia="宋体"/>
          <w:sz w:val="24"/>
          <w:szCs w:val="32"/>
        </w:rPr>
        <w:t xml:space="preserve"> </w:t>
      </w:r>
      <w:r>
        <w:rPr>
          <w:rFonts w:hint="eastAsia" w:ascii="宋体" w:hAnsi="宋体" w:eastAsia="宋体"/>
          <w:sz w:val="24"/>
          <w:szCs w:val="32"/>
        </w:rPr>
        <w:t>：1×6个样品 标配6个1000ml萃取瓶</w:t>
      </w:r>
    </w:p>
    <w:p w14:paraId="5DDB4671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14.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7019FABD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7BFC86E6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4"/>
        </w:rPr>
        <w:t>2、仪器制造商授权的技术人员现场安装调试，由仪器制造商或供货方送检合格后，取得校准或检定证书，用户方方可签字验收。</w:t>
      </w:r>
    </w:p>
    <w:p w14:paraId="2F38B1C6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14.3、</w:t>
      </w:r>
      <w:r>
        <w:rPr>
          <w:rFonts w:hint="eastAsia" w:ascii="宋体" w:hAnsi="宋体" w:eastAsia="宋体" w:cs="宋体"/>
          <w:b w:val="0"/>
          <w:bCs w:val="0"/>
          <w:sz w:val="24"/>
        </w:rPr>
        <w:t>每类仪器报修和应用支持须在2h内响应，48h到现场解决问题。</w:t>
      </w:r>
    </w:p>
    <w:p w14:paraId="1A64D154">
      <w:pPr>
        <w:numPr>
          <w:ilvl w:val="0"/>
          <w:numId w:val="0"/>
        </w:numPr>
        <w:adjustRightInd w:val="0"/>
        <w:snapToGrid w:val="0"/>
        <w:spacing w:after="0"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4"/>
        </w:rPr>
        <w:t>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4151A67D">
      <w:pPr>
        <w:numPr>
          <w:numId w:val="0"/>
        </w:numPr>
        <w:adjustRightInd w:val="0"/>
        <w:snapToGrid w:val="0"/>
        <w:spacing w:after="0"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800844F"/>
    <w:multiLevelType w:val="singleLevel"/>
    <w:tmpl w:val="1800844F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13D859A8"/>
    <w:rsid w:val="21FA2A4D"/>
    <w:rsid w:val="388A594F"/>
    <w:rsid w:val="422A1A20"/>
    <w:rsid w:val="4AFC3310"/>
    <w:rsid w:val="4ED54C66"/>
    <w:rsid w:val="4F0573CF"/>
    <w:rsid w:val="67C718D1"/>
    <w:rsid w:val="69AF3970"/>
    <w:rsid w:val="6D503E66"/>
    <w:rsid w:val="701B1D7B"/>
    <w:rsid w:val="73E55634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317</Characters>
  <Lines>0</Lines>
  <Paragraphs>0</Paragraphs>
  <TotalTime>0</TotalTime>
  <ScaleCrop>false</ScaleCrop>
  <LinksUpToDate>false</LinksUpToDate>
  <CharactersWithSpaces>319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2026-04-09T10:07:31Z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518926DDC52E40A7BBD7A9DFFF6D0F7B_13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