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i w:val="0"/>
          <w:caps w:val="0"/>
          <w:color w:val="1A1A1A"/>
          <w:spacing w:val="0"/>
          <w:sz w:val="44"/>
          <w:szCs w:val="44"/>
        </w:rPr>
      </w:pPr>
      <w:r>
        <w:rPr>
          <w:rFonts w:hint="eastAsia" w:ascii="方正小标宋_GBK" w:hAnsi="方正小标宋_GBK" w:eastAsia="方正小标宋_GBK" w:cs="方正小标宋_GBK"/>
          <w:b w:val="0"/>
          <w:i w:val="0"/>
          <w:caps w:val="0"/>
          <w:color w:val="1A1A1A"/>
          <w:spacing w:val="0"/>
          <w:sz w:val="44"/>
          <w:szCs w:val="44"/>
          <w:lang w:eastAsia="zh-CN"/>
        </w:rPr>
        <w:t>玉溪市</w:t>
      </w:r>
      <w:r>
        <w:rPr>
          <w:rFonts w:hint="eastAsia" w:ascii="方正小标宋_GBK" w:hAnsi="方正小标宋_GBK" w:eastAsia="方正小标宋_GBK" w:cs="方正小标宋_GBK"/>
          <w:b w:val="0"/>
          <w:i w:val="0"/>
          <w:caps w:val="0"/>
          <w:color w:val="1A1A1A"/>
          <w:spacing w:val="0"/>
          <w:sz w:val="44"/>
          <w:szCs w:val="44"/>
        </w:rPr>
        <w:t>办理中央生态环境保护督察交办群众举报投诉生态环境问题进展情况通报（</w:t>
      </w:r>
      <w:r>
        <w:rPr>
          <w:rFonts w:hint="eastAsia" w:ascii="方正小标宋_GBK" w:hAnsi="方正小标宋_GBK" w:eastAsia="方正小标宋_GBK" w:cs="方正小标宋_GBK"/>
          <w:b w:val="0"/>
          <w:i w:val="0"/>
          <w:caps w:val="0"/>
          <w:color w:val="1A1A1A"/>
          <w:spacing w:val="0"/>
          <w:sz w:val="44"/>
          <w:szCs w:val="44"/>
          <w:lang w:val="en-US" w:eastAsia="zh-CN"/>
        </w:rPr>
        <w:t>4月23日</w:t>
      </w:r>
      <w:r>
        <w:rPr>
          <w:rFonts w:hint="eastAsia" w:ascii="方正小标宋_GBK" w:hAnsi="方正小标宋_GBK" w:eastAsia="方正小标宋_GBK" w:cs="方正小标宋_GBK"/>
          <w:b w:val="0"/>
          <w:i w:val="0"/>
          <w:caps w:val="0"/>
          <w:color w:val="1A1A1A"/>
          <w:spacing w:val="0"/>
          <w:sz w:val="44"/>
          <w:szCs w:val="44"/>
        </w:rPr>
        <w:t>）</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4月</w:t>
      </w:r>
      <w:r>
        <w:rPr>
          <w:rFonts w:hint="eastAsia" w:ascii="Times New Roman" w:hAnsi="Times New Roman" w:eastAsia="方正仿宋_GBK" w:cs="Times New Roman"/>
          <w:i w:val="0"/>
          <w:caps w:val="0"/>
          <w:color w:val="333333"/>
          <w:spacing w:val="0"/>
          <w:sz w:val="32"/>
          <w:szCs w:val="32"/>
          <w:lang w:val="en-US" w:eastAsia="zh-CN"/>
        </w:rPr>
        <w:t>23</w:t>
      </w:r>
      <w:r>
        <w:rPr>
          <w:rFonts w:hint="default" w:ascii="Times New Roman" w:hAnsi="Times New Roman" w:eastAsia="方正仿宋_GBK" w:cs="Times New Roman"/>
          <w:i w:val="0"/>
          <w:caps w:val="0"/>
          <w:color w:val="333333"/>
          <w:spacing w:val="0"/>
          <w:sz w:val="32"/>
          <w:szCs w:val="32"/>
        </w:rPr>
        <w:t>日，中央第八生态环境保护督察组（以下简称“督察组”）向</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市转</w:t>
      </w:r>
      <w:r>
        <w:rPr>
          <w:rFonts w:hint="default" w:ascii="Times New Roman" w:hAnsi="Times New Roman" w:eastAsia="方正仿宋_GBK" w:cs="Times New Roman"/>
          <w:i w:val="0"/>
          <w:caps w:val="0"/>
          <w:color w:val="333333"/>
          <w:spacing w:val="0"/>
          <w:sz w:val="32"/>
          <w:szCs w:val="32"/>
        </w:rPr>
        <w:t>交办第</w:t>
      </w:r>
      <w:r>
        <w:rPr>
          <w:rFonts w:hint="eastAsia" w:ascii="Times New Roman" w:hAnsi="Times New Roman" w:eastAsia="方正仿宋_GBK" w:cs="Times New Roman"/>
          <w:i w:val="0"/>
          <w:caps w:val="0"/>
          <w:color w:val="333333"/>
          <w:spacing w:val="0"/>
          <w:sz w:val="32"/>
          <w:szCs w:val="32"/>
          <w:lang w:eastAsia="zh-CN"/>
        </w:rPr>
        <w:t>十五</w:t>
      </w:r>
      <w:r>
        <w:rPr>
          <w:rFonts w:hint="default" w:ascii="Times New Roman" w:hAnsi="Times New Roman" w:eastAsia="方正仿宋_GBK" w:cs="Times New Roman"/>
          <w:i w:val="0"/>
          <w:caps w:val="0"/>
          <w:color w:val="333333"/>
          <w:spacing w:val="0"/>
          <w:sz w:val="32"/>
          <w:szCs w:val="32"/>
        </w:rPr>
        <w:t>批群众举报投诉生态环境问题</w:t>
      </w:r>
      <w:r>
        <w:rPr>
          <w:rFonts w:hint="eastAsia" w:ascii="Times New Roman" w:hAnsi="Times New Roman" w:eastAsia="方正仿宋_GBK" w:cs="Times New Roman"/>
          <w:i w:val="0"/>
          <w:caps w:val="0"/>
          <w:color w:val="333333"/>
          <w:spacing w:val="0"/>
          <w:sz w:val="32"/>
          <w:szCs w:val="32"/>
          <w:lang w:val="en-US" w:eastAsia="zh-CN"/>
        </w:rPr>
        <w:t>4</w:t>
      </w:r>
      <w:r>
        <w:rPr>
          <w:rFonts w:hint="default" w:ascii="Times New Roman" w:hAnsi="Times New Roman" w:eastAsia="方正仿宋_GBK" w:cs="Times New Roman"/>
          <w:i w:val="0"/>
          <w:caps w:val="0"/>
          <w:color w:val="333333"/>
          <w:spacing w:val="0"/>
          <w:sz w:val="32"/>
          <w:szCs w:val="32"/>
        </w:rPr>
        <w:t>件，涉</w:t>
      </w:r>
      <w:r>
        <w:rPr>
          <w:rFonts w:hint="eastAsia" w:ascii="Times New Roman" w:hAnsi="Times New Roman" w:eastAsia="方正仿宋_GBK" w:cs="Times New Roman"/>
          <w:i w:val="0"/>
          <w:caps w:val="0"/>
          <w:color w:val="333333"/>
          <w:spacing w:val="0"/>
          <w:sz w:val="32"/>
          <w:szCs w:val="32"/>
          <w:lang w:val="en-US" w:eastAsia="zh-CN"/>
        </w:rPr>
        <w:t>及红塔区、江川区、易门县</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迎接中央生态环境保护督察工作领导小组第一时间将交办件全部转相关</w:t>
      </w:r>
      <w:r>
        <w:rPr>
          <w:rFonts w:hint="eastAsia" w:ascii="Times New Roman" w:hAnsi="Times New Roman" w:eastAsia="方正仿宋_GBK" w:cs="Times New Roman"/>
          <w:i w:val="0"/>
          <w:caps w:val="0"/>
          <w:color w:val="333333"/>
          <w:spacing w:val="0"/>
          <w:sz w:val="32"/>
          <w:szCs w:val="32"/>
          <w:lang w:eastAsia="zh-CN"/>
        </w:rPr>
        <w:t>县</w:t>
      </w:r>
      <w:r>
        <w:rPr>
          <w:rFonts w:hint="default" w:ascii="Times New Roman" w:hAnsi="Times New Roman" w:eastAsia="方正仿宋_GBK" w:cs="Times New Roman"/>
          <w:i w:val="0"/>
          <w:caps w:val="0"/>
          <w:color w:val="333333"/>
          <w:spacing w:val="0"/>
          <w:sz w:val="32"/>
          <w:szCs w:val="32"/>
        </w:rPr>
        <w:t>（市</w:t>
      </w:r>
      <w:r>
        <w:rPr>
          <w:rFonts w:hint="eastAsia" w:ascii="Times New Roman" w:hAnsi="Times New Roman" w:eastAsia="方正仿宋_GBK" w:cs="Times New Roman"/>
          <w:i w:val="0"/>
          <w:caps w:val="0"/>
          <w:color w:val="333333"/>
          <w:spacing w:val="0"/>
          <w:sz w:val="32"/>
          <w:szCs w:val="32"/>
          <w:lang w:eastAsia="zh-CN"/>
        </w:rPr>
        <w:t>、区</w:t>
      </w:r>
      <w:r>
        <w:rPr>
          <w:rFonts w:hint="default" w:ascii="Times New Roman" w:hAnsi="Times New Roman" w:eastAsia="方正仿宋_GBK" w:cs="Times New Roman"/>
          <w:i w:val="0"/>
          <w:caps w:val="0"/>
          <w:color w:val="333333"/>
          <w:spacing w:val="0"/>
          <w:sz w:val="32"/>
          <w:szCs w:val="32"/>
        </w:rPr>
        <w:t>）进行办理。截</w:t>
      </w:r>
      <w:r>
        <w:rPr>
          <w:rFonts w:hint="eastAsia" w:ascii="Times New Roman" w:hAnsi="Times New Roman" w:eastAsia="方正仿宋_GBK" w:cs="Times New Roman"/>
          <w:i w:val="0"/>
          <w:caps w:val="0"/>
          <w:color w:val="333333"/>
          <w:spacing w:val="0"/>
          <w:sz w:val="32"/>
          <w:szCs w:val="32"/>
          <w:lang w:eastAsia="zh-CN"/>
        </w:rPr>
        <w:t>至</w:t>
      </w:r>
      <w:bookmarkStart w:id="0" w:name="_GoBack"/>
      <w:bookmarkEnd w:id="0"/>
      <w:r>
        <w:rPr>
          <w:rFonts w:hint="default" w:ascii="Times New Roman" w:hAnsi="Times New Roman" w:eastAsia="方正仿宋_GBK" w:cs="Times New Roman"/>
          <w:i w:val="0"/>
          <w:caps w:val="0"/>
          <w:color w:val="333333"/>
          <w:spacing w:val="0"/>
          <w:sz w:val="32"/>
          <w:szCs w:val="32"/>
        </w:rPr>
        <w:t>目前，共收到转办件</w:t>
      </w:r>
      <w:r>
        <w:rPr>
          <w:rFonts w:hint="eastAsia" w:ascii="Times New Roman" w:hAnsi="Times New Roman" w:eastAsia="方正仿宋_GBK" w:cs="Times New Roman"/>
          <w:i w:val="0"/>
          <w:caps w:val="0"/>
          <w:color w:val="333333"/>
          <w:spacing w:val="0"/>
          <w:sz w:val="32"/>
          <w:szCs w:val="32"/>
          <w:lang w:val="en-US" w:eastAsia="zh-CN"/>
        </w:rPr>
        <w:t>60</w:t>
      </w:r>
      <w:r>
        <w:rPr>
          <w:rFonts w:hint="default" w:ascii="Times New Roman" w:hAnsi="Times New Roman" w:eastAsia="方正仿宋_GBK" w:cs="Times New Roman"/>
          <w:i w:val="0"/>
          <w:caps w:val="0"/>
          <w:color w:val="333333"/>
          <w:spacing w:val="0"/>
          <w:sz w:val="32"/>
          <w:szCs w:val="32"/>
        </w:rPr>
        <w:t>件，其中</w:t>
      </w:r>
      <w:r>
        <w:rPr>
          <w:rFonts w:hint="eastAsia" w:ascii="Times New Roman" w:hAnsi="Times New Roman" w:eastAsia="方正仿宋_GBK" w:cs="Times New Roman"/>
          <w:i w:val="0"/>
          <w:caps w:val="0"/>
          <w:color w:val="333333"/>
          <w:spacing w:val="0"/>
          <w:sz w:val="32"/>
          <w:szCs w:val="32"/>
          <w:lang w:eastAsia="zh-CN"/>
        </w:rPr>
        <w:t>红塔区</w:t>
      </w:r>
      <w:r>
        <w:rPr>
          <w:rFonts w:hint="eastAsia" w:ascii="Times New Roman" w:hAnsi="Times New Roman" w:eastAsia="方正仿宋_GBK" w:cs="Times New Roman"/>
          <w:i w:val="0"/>
          <w:caps w:val="0"/>
          <w:color w:val="333333"/>
          <w:spacing w:val="0"/>
          <w:sz w:val="32"/>
          <w:szCs w:val="32"/>
          <w:lang w:val="en-US" w:eastAsia="zh-CN"/>
        </w:rPr>
        <w:t>18件，江川区8件，高新区2件，</w:t>
      </w:r>
      <w:r>
        <w:rPr>
          <w:rFonts w:hint="eastAsia" w:ascii="Times New Roman" w:hAnsi="Times New Roman" w:eastAsia="方正仿宋_GBK" w:cs="Times New Roman"/>
          <w:i w:val="0"/>
          <w:caps w:val="0"/>
          <w:color w:val="333333"/>
          <w:spacing w:val="0"/>
          <w:sz w:val="32"/>
          <w:szCs w:val="32"/>
          <w:lang w:eastAsia="zh-CN"/>
        </w:rPr>
        <w:t>澄江市</w:t>
      </w:r>
      <w:r>
        <w:rPr>
          <w:rFonts w:hint="eastAsia" w:ascii="Times New Roman" w:hAnsi="Times New Roman" w:eastAsia="方正仿宋_GBK" w:cs="Times New Roman"/>
          <w:i w:val="0"/>
          <w:caps w:val="0"/>
          <w:color w:val="333333"/>
          <w:spacing w:val="0"/>
          <w:sz w:val="32"/>
          <w:szCs w:val="32"/>
          <w:lang w:val="en-US" w:eastAsia="zh-CN"/>
        </w:rPr>
        <w:t>5</w:t>
      </w:r>
      <w:r>
        <w:rPr>
          <w:rFonts w:hint="default" w:ascii="Times New Roman" w:hAnsi="Times New Roman" w:eastAsia="方正仿宋_GBK" w:cs="Times New Roman"/>
          <w:i w:val="0"/>
          <w:caps w:val="0"/>
          <w:color w:val="333333"/>
          <w:spacing w:val="0"/>
          <w:sz w:val="32"/>
          <w:szCs w:val="32"/>
        </w:rPr>
        <w:t>件、</w:t>
      </w:r>
      <w:r>
        <w:rPr>
          <w:rFonts w:hint="eastAsia" w:ascii="Times New Roman" w:hAnsi="Times New Roman" w:eastAsia="方正仿宋_GBK" w:cs="Times New Roman"/>
          <w:i w:val="0"/>
          <w:caps w:val="0"/>
          <w:color w:val="333333"/>
          <w:spacing w:val="0"/>
          <w:sz w:val="32"/>
          <w:szCs w:val="32"/>
          <w:lang w:eastAsia="zh-CN"/>
        </w:rPr>
        <w:t>华宁县</w:t>
      </w:r>
      <w:r>
        <w:rPr>
          <w:rFonts w:hint="eastAsia" w:ascii="Times New Roman" w:hAnsi="Times New Roman" w:eastAsia="方正仿宋_GBK" w:cs="Times New Roman"/>
          <w:i w:val="0"/>
          <w:caps w:val="0"/>
          <w:color w:val="333333"/>
          <w:spacing w:val="0"/>
          <w:sz w:val="32"/>
          <w:szCs w:val="32"/>
          <w:lang w:val="en-US" w:eastAsia="zh-CN"/>
        </w:rPr>
        <w:t>1件，通海县10件，</w:t>
      </w:r>
      <w:r>
        <w:rPr>
          <w:rFonts w:hint="eastAsia" w:ascii="Times New Roman" w:hAnsi="Times New Roman" w:eastAsia="方正仿宋_GBK" w:cs="Times New Roman"/>
          <w:i w:val="0"/>
          <w:caps w:val="0"/>
          <w:color w:val="333333"/>
          <w:spacing w:val="0"/>
          <w:sz w:val="32"/>
          <w:szCs w:val="32"/>
          <w:lang w:eastAsia="zh-CN"/>
        </w:rPr>
        <w:t>峨山</w:t>
      </w:r>
      <w:r>
        <w:rPr>
          <w:rFonts w:hint="default" w:ascii="Times New Roman" w:hAnsi="Times New Roman" w:eastAsia="方正仿宋_GBK" w:cs="Times New Roman"/>
          <w:i w:val="0"/>
          <w:caps w:val="0"/>
          <w:color w:val="333333"/>
          <w:spacing w:val="0"/>
          <w:sz w:val="32"/>
          <w:szCs w:val="32"/>
          <w:lang w:val="en-US" w:eastAsia="zh-CN"/>
        </w:rPr>
        <w:t>县</w:t>
      </w:r>
      <w:r>
        <w:rPr>
          <w:rFonts w:hint="eastAsia" w:ascii="Times New Roman" w:hAnsi="Times New Roman" w:eastAsia="方正仿宋_GBK" w:cs="Times New Roman"/>
          <w:i w:val="0"/>
          <w:caps w:val="0"/>
          <w:color w:val="333333"/>
          <w:spacing w:val="0"/>
          <w:sz w:val="32"/>
          <w:szCs w:val="32"/>
          <w:lang w:val="en-US" w:eastAsia="zh-CN"/>
        </w:rPr>
        <w:t>7</w:t>
      </w:r>
      <w:r>
        <w:rPr>
          <w:rFonts w:hint="default" w:ascii="Times New Roman" w:hAnsi="Times New Roman" w:eastAsia="方正仿宋_GBK" w:cs="Times New Roman"/>
          <w:i w:val="0"/>
          <w:caps w:val="0"/>
          <w:color w:val="333333"/>
          <w:spacing w:val="0"/>
          <w:sz w:val="32"/>
          <w:szCs w:val="32"/>
          <w:lang w:val="en-US" w:eastAsia="zh-CN"/>
        </w:rPr>
        <w:t>件</w:t>
      </w:r>
      <w:r>
        <w:rPr>
          <w:rFonts w:hint="eastAsia" w:ascii="Times New Roman" w:hAnsi="Times New Roman" w:eastAsia="方正仿宋_GBK" w:cs="Times New Roman"/>
          <w:i w:val="0"/>
          <w:caps w:val="0"/>
          <w:color w:val="333333"/>
          <w:spacing w:val="0"/>
          <w:sz w:val="32"/>
          <w:szCs w:val="32"/>
          <w:lang w:val="en-US" w:eastAsia="zh-CN"/>
        </w:rPr>
        <w:t>，易门县5件，新平县4件</w:t>
      </w:r>
      <w:r>
        <w:rPr>
          <w:rFonts w:hint="default" w:ascii="Times New Roman" w:hAnsi="Times New Roman" w:eastAsia="方正仿宋_GBK" w:cs="Times New Roman"/>
          <w:i w:val="0"/>
          <w:caps w:val="0"/>
          <w:color w:val="333333"/>
          <w:spacing w:val="0"/>
          <w:sz w:val="32"/>
          <w:szCs w:val="32"/>
        </w:rPr>
        <w:t>。涉及生态</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噪音</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水</w:t>
      </w:r>
      <w:r>
        <w:rPr>
          <w:rFonts w:hint="default" w:ascii="Times New Roman" w:hAnsi="Times New Roman" w:eastAsia="方正仿宋_GBK" w:cs="Times New Roman"/>
          <w:i w:val="0"/>
          <w:caps w:val="0"/>
          <w:color w:val="333333"/>
          <w:spacing w:val="0"/>
          <w:sz w:val="32"/>
          <w:szCs w:val="32"/>
          <w:lang w:eastAsia="zh-CN"/>
        </w:rPr>
        <w:t>、</w:t>
      </w:r>
      <w:r>
        <w:rPr>
          <w:rFonts w:hint="eastAsia" w:ascii="Times New Roman" w:hAnsi="Times New Roman" w:eastAsia="方正仿宋_GBK" w:cs="Times New Roman"/>
          <w:i w:val="0"/>
          <w:caps w:val="0"/>
          <w:color w:val="333333"/>
          <w:spacing w:val="0"/>
          <w:sz w:val="32"/>
          <w:szCs w:val="32"/>
          <w:lang w:eastAsia="zh-CN"/>
        </w:rPr>
        <w:t>大</w:t>
      </w:r>
      <w:r>
        <w:rPr>
          <w:rFonts w:hint="default" w:ascii="Times New Roman" w:hAnsi="Times New Roman" w:eastAsia="方正仿宋_GBK" w:cs="Times New Roman"/>
          <w:i w:val="0"/>
          <w:caps w:val="0"/>
          <w:color w:val="333333"/>
          <w:spacing w:val="0"/>
          <w:sz w:val="32"/>
          <w:szCs w:val="32"/>
        </w:rPr>
        <w:t>气</w:t>
      </w:r>
      <w:r>
        <w:rPr>
          <w:rFonts w:hint="default" w:ascii="Times New Roman" w:hAnsi="Times New Roman" w:eastAsia="方正仿宋_GBK" w:cs="Times New Roman"/>
          <w:i w:val="0"/>
          <w:caps w:val="0"/>
          <w:color w:val="333333"/>
          <w:spacing w:val="0"/>
          <w:sz w:val="32"/>
          <w:szCs w:val="32"/>
          <w:lang w:eastAsia="zh-CN"/>
        </w:rPr>
        <w:t>、</w:t>
      </w:r>
      <w:r>
        <w:rPr>
          <w:rFonts w:hint="default" w:ascii="Times New Roman" w:hAnsi="Times New Roman" w:eastAsia="方正仿宋_GBK" w:cs="Times New Roman"/>
          <w:i w:val="0"/>
          <w:caps w:val="0"/>
          <w:color w:val="333333"/>
          <w:spacing w:val="0"/>
          <w:sz w:val="32"/>
          <w:szCs w:val="32"/>
        </w:rPr>
        <w:t>土壤</w:t>
      </w:r>
      <w:r>
        <w:rPr>
          <w:rFonts w:hint="eastAsia" w:ascii="Times New Roman" w:hAnsi="Times New Roman" w:eastAsia="方正仿宋_GBK" w:cs="Times New Roman"/>
          <w:i w:val="0"/>
          <w:caps w:val="0"/>
          <w:color w:val="333333"/>
          <w:spacing w:val="0"/>
          <w:sz w:val="32"/>
          <w:szCs w:val="32"/>
          <w:lang w:val="en-US" w:eastAsia="zh-CN"/>
        </w:rPr>
        <w:t>和其他污染</w:t>
      </w:r>
      <w:r>
        <w:rPr>
          <w:rFonts w:hint="default" w:ascii="Times New Roman" w:hAnsi="Times New Roman" w:eastAsia="方正仿宋_GBK" w:cs="Times New Roman"/>
          <w:i w:val="0"/>
          <w:caps w:val="0"/>
          <w:color w:val="333333"/>
          <w:spacing w:val="0"/>
          <w:sz w:val="32"/>
          <w:szCs w:val="32"/>
        </w:rPr>
        <w:t>。</w:t>
      </w:r>
    </w:p>
    <w:p>
      <w:pPr>
        <w:ind w:firstLine="640" w:firstLineChars="200"/>
        <w:rPr>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迎接中央生态环境保护督察工作领导小组将分批公开督察组交办我</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的群众举报投诉生态环境问题的受理、办理和整改情况。可登录</w:t>
      </w:r>
      <w:r>
        <w:rPr>
          <w:rFonts w:hint="default" w:ascii="Times New Roman" w:hAnsi="Times New Roman" w:eastAsia="方正仿宋_GBK" w:cs="Times New Roman"/>
          <w:i w:val="0"/>
          <w:caps w:val="0"/>
          <w:color w:val="333333"/>
          <w:spacing w:val="0"/>
          <w:sz w:val="32"/>
          <w:szCs w:val="32"/>
          <w:lang w:eastAsia="zh-CN"/>
        </w:rPr>
        <w:t>玉溪市</w:t>
      </w:r>
      <w:r>
        <w:rPr>
          <w:rFonts w:hint="default" w:ascii="Times New Roman" w:hAnsi="Times New Roman" w:eastAsia="方正仿宋_GBK" w:cs="Times New Roman"/>
          <w:i w:val="0"/>
          <w:caps w:val="0"/>
          <w:color w:val="333333"/>
          <w:spacing w:val="0"/>
          <w:sz w:val="32"/>
          <w:szCs w:val="32"/>
        </w:rPr>
        <w:t>人民政府网站 （http://www.yuxi.gov.cn/yxgovfront/newCepiPage.jspx）查阅群众信访举报转办和边督边改公开情况一览表。</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r>
        <w:rPr>
          <w:rFonts w:hint="eastAsia" w:ascii="方正小标宋_GBK" w:hAnsi="方正小标宋_GBK" w:eastAsia="方正小标宋_GBK" w:cs="方正小标宋_GBK"/>
          <w:i w:val="0"/>
          <w:caps w:val="0"/>
          <w:color w:val="333333"/>
          <w:spacing w:val="0"/>
          <w:sz w:val="36"/>
          <w:szCs w:val="36"/>
          <w:lang w:eastAsia="zh-CN"/>
        </w:rPr>
        <w:t>各县（市、区）转办统计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val="en-US" w:eastAsia="zh-CN"/>
        </w:rPr>
      </w:pPr>
      <w:r>
        <w:rPr>
          <w:rFonts w:hint="eastAsia" w:ascii="方正小标宋_GBK" w:hAnsi="方正小标宋_GBK" w:eastAsia="方正小标宋_GBK" w:cs="方正小标宋_GBK"/>
          <w:i w:val="0"/>
          <w:caps w:val="0"/>
          <w:color w:val="333333"/>
          <w:spacing w:val="0"/>
          <w:sz w:val="36"/>
          <w:szCs w:val="36"/>
          <w:lang w:eastAsia="zh-CN"/>
        </w:rPr>
        <w:t>（截至时间：</w:t>
      </w:r>
      <w:r>
        <w:rPr>
          <w:rFonts w:hint="eastAsia" w:ascii="方正小标宋_GBK" w:hAnsi="方正小标宋_GBK" w:eastAsia="方正小标宋_GBK" w:cs="方正小标宋_GBK"/>
          <w:i w:val="0"/>
          <w:caps w:val="0"/>
          <w:color w:val="333333"/>
          <w:spacing w:val="0"/>
          <w:sz w:val="36"/>
          <w:szCs w:val="36"/>
          <w:lang w:val="en-US" w:eastAsia="zh-CN"/>
        </w:rPr>
        <w:t>2021年4月23日18：00）</w:t>
      </w:r>
    </w:p>
    <w:tbl>
      <w:tblPr>
        <w:tblStyle w:val="5"/>
        <w:tblpPr w:leftFromText="180" w:rightFromText="180" w:vertAnchor="text" w:horzAnchor="page" w:tblpX="1560" w:tblpY="644"/>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4"/>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序号</w:t>
            </w:r>
          </w:p>
        </w:tc>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县（市、区）</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统计</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来电</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来信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红塔区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18</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15</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江川区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8</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6</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高新区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4</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澄江市</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华宁县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6</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通海县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10</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7</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峨山县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8</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易门县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9</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新平县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10</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元江县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6" w:type="dxa"/>
            <w:gridSpan w:val="2"/>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合计</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60</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45</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15</w:t>
            </w:r>
          </w:p>
        </w:tc>
      </w:tr>
    </w:tbl>
    <w:p/>
    <w:sectPr>
      <w:pgSz w:w="11907" w:h="16840"/>
      <w:pgMar w:top="2041" w:right="1474" w:bottom="1304" w:left="1587" w:header="1021" w:footer="1134" w:gutter="0"/>
      <w:pgNumType w:start="1"/>
      <w:cols w:space="720"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B0300000000000000"/>
    <w:charset w:val="86"/>
    <w:family w:val="auto"/>
    <w:pitch w:val="default"/>
    <w:sig w:usb0="00000001" w:usb1="080F1810" w:usb2="00000016" w:usb3="00000000" w:csb0="00060007"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D4062"/>
    <w:rsid w:val="0B504093"/>
    <w:rsid w:val="0D9D00ED"/>
    <w:rsid w:val="10FA1C58"/>
    <w:rsid w:val="14A93D6C"/>
    <w:rsid w:val="1981418C"/>
    <w:rsid w:val="1A3D7D4D"/>
    <w:rsid w:val="1BB67364"/>
    <w:rsid w:val="24E55D9F"/>
    <w:rsid w:val="2F9D4062"/>
    <w:rsid w:val="39815053"/>
    <w:rsid w:val="45D82312"/>
    <w:rsid w:val="547F3728"/>
    <w:rsid w:val="55CE222A"/>
    <w:rsid w:val="648608D3"/>
    <w:rsid w:val="6DD103CA"/>
    <w:rsid w:val="736604DB"/>
    <w:rsid w:val="74BB4427"/>
    <w:rsid w:val="78573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2021-04-16T10:19:00Z</dcterms:created>
  <dc:creator>张明云</dc:creator>
  <cp:lastModifiedBy>李琴仙</cp:lastModifiedBy>
  <cp:lastPrinted>2021-04-23T06:16:00Z</cp:lastPrinted>
  <dcterms:modified xsi:type="dcterms:W3CDTF">2023-07-19T07:59:30Z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