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89" w:rsidRDefault="00197789" w:rsidP="00197789">
      <w:pPr>
        <w:widowControl/>
        <w:spacing w:line="440" w:lineRule="atLeast"/>
        <w:rPr>
          <w:rFonts w:ascii="方正黑体_GBK" w:eastAsia="方正黑体_GBK" w:hint="eastAsia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t>附件2：</w:t>
      </w:r>
    </w:p>
    <w:p w:rsidR="00197789" w:rsidRDefault="00197789" w:rsidP="00197789">
      <w:pPr>
        <w:widowControl/>
        <w:spacing w:line="800" w:lineRule="exact"/>
        <w:jc w:val="center"/>
        <w:rPr>
          <w:rFonts w:ascii="方正小标宋_GBK" w:eastAsia="方正小标宋_GBK" w:hint="eastAsia"/>
          <w:kern w:val="0"/>
          <w:sz w:val="36"/>
          <w:szCs w:val="36"/>
        </w:rPr>
      </w:pPr>
      <w:r w:rsidRPr="00F909AD">
        <w:rPr>
          <w:rFonts w:ascii="方正小标宋_GBK" w:eastAsia="方正小标宋_GBK" w:hint="eastAsia"/>
          <w:kern w:val="0"/>
          <w:sz w:val="36"/>
          <w:szCs w:val="36"/>
        </w:rPr>
        <w:t>云南省2016年高级专业技术职称评审计划</w:t>
      </w:r>
    </w:p>
    <w:tbl>
      <w:tblPr>
        <w:tblW w:w="10774" w:type="dxa"/>
        <w:tblInd w:w="-743" w:type="dxa"/>
        <w:tblLayout w:type="fixed"/>
        <w:tblLook w:val="0000"/>
      </w:tblPr>
      <w:tblGrid>
        <w:gridCol w:w="5813"/>
        <w:gridCol w:w="3402"/>
        <w:gridCol w:w="1559"/>
      </w:tblGrid>
      <w:tr w:rsidR="00197789" w:rsidRPr="0069542F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Pr="0069542F" w:rsidRDefault="00197789" w:rsidP="009C2B32">
            <w:pPr>
              <w:widowControl/>
              <w:spacing w:line="460" w:lineRule="exact"/>
              <w:jc w:val="center"/>
              <w:rPr>
                <w:rFonts w:ascii="方正黑体_GBK" w:eastAsia="方正黑体_GBK" w:hint="eastAsia"/>
                <w:kern w:val="0"/>
                <w:sz w:val="28"/>
                <w:szCs w:val="28"/>
              </w:rPr>
            </w:pPr>
            <w:r w:rsidRPr="0069542F">
              <w:rPr>
                <w:rFonts w:ascii="方正黑体_GBK" w:eastAsia="方正黑体_GBK" w:hint="eastAsia"/>
                <w:kern w:val="0"/>
                <w:sz w:val="28"/>
                <w:szCs w:val="28"/>
              </w:rPr>
              <w:t>评委会名称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Pr="0069542F" w:rsidRDefault="00197789" w:rsidP="009C2B32">
            <w:pPr>
              <w:widowControl/>
              <w:spacing w:line="460" w:lineRule="exact"/>
              <w:jc w:val="center"/>
              <w:rPr>
                <w:rFonts w:ascii="方正黑体_GBK" w:eastAsia="方正黑体_GBK" w:hint="eastAsia"/>
                <w:kern w:val="0"/>
                <w:sz w:val="28"/>
                <w:szCs w:val="28"/>
              </w:rPr>
            </w:pPr>
            <w:r w:rsidRPr="0069542F">
              <w:rPr>
                <w:rFonts w:ascii="方正黑体_GBK" w:eastAsia="方正黑体_GBK" w:hAnsi="方正小标宋简体" w:hint="eastAsia"/>
                <w:kern w:val="0"/>
                <w:sz w:val="28"/>
                <w:szCs w:val="28"/>
              </w:rPr>
              <w:t>承办部门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Pr="0069542F" w:rsidRDefault="00197789" w:rsidP="009C2B32">
            <w:pPr>
              <w:widowControl/>
              <w:spacing w:line="460" w:lineRule="exact"/>
              <w:jc w:val="center"/>
              <w:rPr>
                <w:rFonts w:ascii="方正黑体_GBK" w:eastAsia="方正黑体_GBK" w:hAnsi="方正小标宋简体" w:hint="eastAsia"/>
                <w:kern w:val="0"/>
                <w:sz w:val="28"/>
                <w:szCs w:val="28"/>
              </w:rPr>
            </w:pPr>
            <w:r w:rsidRPr="0069542F">
              <w:rPr>
                <w:rFonts w:ascii="方正黑体_GBK" w:eastAsia="方正黑体_GBK" w:hint="eastAsia"/>
                <w:kern w:val="0"/>
                <w:sz w:val="28"/>
                <w:szCs w:val="28"/>
              </w:rPr>
              <w:t>评审时间</w:t>
            </w: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省高级会计师评委会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省财政厅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四  月</w:t>
            </w: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省中专学校高级讲师评委会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省教育厅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六  月</w:t>
            </w: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省地震工程高级工程师评委会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省地震局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省自然科学研究高级职称评委会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省科学技术厅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  <w:p w:rsidR="00197789" w:rsidRDefault="00197789" w:rsidP="009C2B32">
            <w:pPr>
              <w:widowControl/>
              <w:spacing w:line="460" w:lineRule="exact"/>
              <w:jc w:val="center"/>
              <w:rPr>
                <w:rFonts w:ascii="方正仿宋_GBK" w:eastAsia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七  月</w:t>
            </w:r>
          </w:p>
          <w:p w:rsidR="00197789" w:rsidRDefault="00197789" w:rsidP="009C2B32">
            <w:pPr>
              <w:widowControl/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省自然科学研究高级工程师评委会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省科学技术厅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省艺术专业高级职称评委会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省文化厅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省热作专业高级农艺师评委会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spacing w:val="-10"/>
                <w:kern w:val="0"/>
                <w:sz w:val="28"/>
                <w:szCs w:val="28"/>
              </w:rPr>
              <w:t>云南农垦总局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省特殊人才高级职称评委会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省人力资源社会保障厅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八  月</w:t>
            </w: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省卫生技术高级职称评委会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省卫生和计划生育委员会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省建筑工程高级工程师评委会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省住房和城乡建设厅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省林业工程高级工程师评委会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省林业厅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省机械工程高级工程师评委会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省机械工业行业协会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省地质测绘工程高级工程师评委会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省地质矿产勘查开发局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省兵器工程高级工程师评委会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省国防科技工业局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省高级经济师评委会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省工业和信息化委员会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省高级统计师评委会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省统计局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省文物博物副研究馆员评委会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省文化厅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省文物博物研究馆员评委会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省文化厅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昆明市卫生技术高级职称评委会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spacing w:val="-18"/>
                <w:kern w:val="0"/>
                <w:sz w:val="28"/>
                <w:szCs w:val="28"/>
              </w:rPr>
              <w:t>昆明市卫生和计划生育委员会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省高级农艺师评委会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省农业厅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ind w:firstLine="140"/>
              <w:jc w:val="center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</w:p>
          <w:p w:rsidR="00197789" w:rsidRDefault="00197789" w:rsidP="009C2B32">
            <w:pPr>
              <w:widowControl/>
              <w:spacing w:line="460" w:lineRule="exact"/>
              <w:jc w:val="center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18"/>
                <w:kern w:val="0"/>
                <w:sz w:val="28"/>
                <w:szCs w:val="28"/>
              </w:rPr>
              <w:t>九</w:t>
            </w: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pacing w:val="-18"/>
                <w:kern w:val="0"/>
                <w:sz w:val="28"/>
                <w:szCs w:val="28"/>
              </w:rPr>
              <w:t>月</w:t>
            </w: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省高级审计师评委会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省审计厅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省交通工程高级工程师评委会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省交通运输厅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省电子工程高级工程师评委会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省工业和信息化委员会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</w:p>
        </w:tc>
      </w:tr>
      <w:tr w:rsidR="00197789" w:rsidRPr="0069542F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Pr="0069542F" w:rsidRDefault="00197789" w:rsidP="009C2B32">
            <w:pPr>
              <w:widowControl/>
              <w:spacing w:line="460" w:lineRule="exact"/>
              <w:jc w:val="center"/>
              <w:rPr>
                <w:rFonts w:ascii="方正黑体_GBK" w:eastAsia="方正黑体_GBK" w:hint="eastAsia"/>
                <w:kern w:val="0"/>
                <w:sz w:val="28"/>
                <w:szCs w:val="28"/>
              </w:rPr>
            </w:pPr>
            <w:r w:rsidRPr="0069542F">
              <w:rPr>
                <w:rFonts w:ascii="方正黑体_GBK" w:eastAsia="方正黑体_GBK" w:hint="eastAsia"/>
                <w:kern w:val="0"/>
                <w:sz w:val="28"/>
                <w:szCs w:val="28"/>
              </w:rPr>
              <w:t>评委会名称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Pr="0069542F" w:rsidRDefault="00197789" w:rsidP="009C2B32">
            <w:pPr>
              <w:widowControl/>
              <w:spacing w:line="460" w:lineRule="exact"/>
              <w:jc w:val="center"/>
              <w:rPr>
                <w:rFonts w:ascii="方正黑体_GBK" w:eastAsia="方正黑体_GBK" w:hint="eastAsia"/>
                <w:kern w:val="0"/>
                <w:sz w:val="28"/>
                <w:szCs w:val="28"/>
              </w:rPr>
            </w:pPr>
            <w:r w:rsidRPr="0069542F">
              <w:rPr>
                <w:rFonts w:ascii="方正黑体_GBK" w:eastAsia="方正黑体_GBK" w:hAnsi="方正小标宋简体" w:hint="eastAsia"/>
                <w:kern w:val="0"/>
                <w:sz w:val="28"/>
                <w:szCs w:val="28"/>
              </w:rPr>
              <w:t>承办部门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Pr="0069542F" w:rsidRDefault="00197789" w:rsidP="009C2B32">
            <w:pPr>
              <w:widowControl/>
              <w:spacing w:line="460" w:lineRule="exact"/>
              <w:jc w:val="center"/>
              <w:rPr>
                <w:rFonts w:ascii="方正黑体_GBK" w:eastAsia="方正黑体_GBK" w:hAnsi="方正小标宋简体" w:hint="eastAsia"/>
                <w:kern w:val="0"/>
                <w:sz w:val="28"/>
                <w:szCs w:val="28"/>
              </w:rPr>
            </w:pPr>
            <w:r w:rsidRPr="0069542F">
              <w:rPr>
                <w:rFonts w:ascii="方正黑体_GBK" w:eastAsia="方正黑体_GBK" w:hint="eastAsia"/>
                <w:kern w:val="0"/>
                <w:sz w:val="28"/>
                <w:szCs w:val="28"/>
              </w:rPr>
              <w:t>评审时间</w:t>
            </w: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省水利水电工程高级工程师评委会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省水利厅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18"/>
                <w:kern w:val="0"/>
                <w:sz w:val="28"/>
                <w:szCs w:val="28"/>
              </w:rPr>
              <w:t>九</w:t>
            </w: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pacing w:val="-18"/>
                <w:kern w:val="0"/>
                <w:sz w:val="28"/>
                <w:szCs w:val="28"/>
              </w:rPr>
              <w:t>月</w:t>
            </w:r>
          </w:p>
          <w:p w:rsidR="00197789" w:rsidRDefault="00197789" w:rsidP="009C2B32">
            <w:pPr>
              <w:widowControl/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lastRenderedPageBreak/>
              <w:t>省农机工程高级工程师评委会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省农业厅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lastRenderedPageBreak/>
              <w:t>省矿冶工程高级工程师评委会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云南冶金集团总公司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省化工工程高级工程师评委会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云南煤化工集团有限公司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省轻纺工程高级工程师评委会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省轻纺工业行业协会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省建材工程高级工程师评委会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省建材工业行业协会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spacing w:val="-1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14"/>
                <w:kern w:val="0"/>
                <w:sz w:val="28"/>
                <w:szCs w:val="28"/>
              </w:rPr>
              <w:t>云南广电网络集团广播电视工程高级工程师评委会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10"/>
                <w:kern w:val="0"/>
                <w:sz w:val="28"/>
                <w:szCs w:val="28"/>
              </w:rPr>
              <w:t>云南广电网络集团有限公司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省社会科学研究高级职称评委会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省社会科学院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省民族语言翻译高级职称评委会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省民族宗教事务委员会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6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省文学创作高级职称评委会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省文学艺术界联合会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省档案专业副研究馆员评委会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省档案局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省公证专业二级公证员评委会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省司法厅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省高级工艺美术师评委会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省轻纺工业行业协会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云南师范大学副教授评委会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云南师范大学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云南财经大学副教授评委会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云南财经大学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云南民族大学副教授评委会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云南民族大学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spacing w:val="-12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昆明市建筑工程高级工程师评委会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昆明市住房和城乡建设局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昆明市机电工程高级工程师评委会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spacing w:val="-8"/>
                <w:kern w:val="0"/>
                <w:sz w:val="28"/>
                <w:szCs w:val="28"/>
              </w:rPr>
              <w:t>昆明市工业和信息化委员会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昆明市艺术专业二级职称评委会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10"/>
                <w:kern w:val="0"/>
                <w:sz w:val="28"/>
                <w:szCs w:val="28"/>
              </w:rPr>
              <w:t>昆明市文化广播电视体育局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省高校教师高级职称评委会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省教育厅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80" w:lineRule="exact"/>
              <w:jc w:val="center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</w:p>
          <w:p w:rsidR="00197789" w:rsidRDefault="00197789" w:rsidP="009C2B32">
            <w:pPr>
              <w:widowControl/>
              <w:spacing w:line="480" w:lineRule="exact"/>
              <w:jc w:val="center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18"/>
                <w:kern w:val="0"/>
                <w:sz w:val="28"/>
                <w:szCs w:val="28"/>
              </w:rPr>
              <w:t>十</w:t>
            </w: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pacing w:val="-18"/>
                <w:kern w:val="0"/>
                <w:sz w:val="28"/>
                <w:szCs w:val="28"/>
              </w:rPr>
              <w:t>月</w:t>
            </w: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省药学专业高级职称评委会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省食品药品监督管理局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省律师专业高级职称评委会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省司法厅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省党校教师高级讲师评委会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省委党校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省技校教师高级讲师评委会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省人力资源社会保障厅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</w:p>
        </w:tc>
      </w:tr>
      <w:tr w:rsidR="00197789" w:rsidTr="009C2B32">
        <w:trPr>
          <w:trHeight w:val="524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省高级畜牧兽医师评委会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省农业厅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80" w:lineRule="exact"/>
              <w:jc w:val="left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Pr="0069542F" w:rsidRDefault="00197789" w:rsidP="009C2B32">
            <w:pPr>
              <w:widowControl/>
              <w:spacing w:line="460" w:lineRule="exact"/>
              <w:jc w:val="center"/>
              <w:rPr>
                <w:rFonts w:ascii="方正黑体_GBK" w:eastAsia="方正黑体_GBK" w:hint="eastAsia"/>
                <w:kern w:val="0"/>
                <w:sz w:val="28"/>
                <w:szCs w:val="28"/>
              </w:rPr>
            </w:pPr>
            <w:r w:rsidRPr="0069542F">
              <w:rPr>
                <w:rFonts w:ascii="方正黑体_GBK" w:eastAsia="方正黑体_GBK" w:hint="eastAsia"/>
                <w:kern w:val="0"/>
                <w:sz w:val="28"/>
                <w:szCs w:val="28"/>
              </w:rPr>
              <w:t>评委会名称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Pr="0069542F" w:rsidRDefault="00197789" w:rsidP="009C2B32">
            <w:pPr>
              <w:widowControl/>
              <w:spacing w:line="460" w:lineRule="exact"/>
              <w:jc w:val="center"/>
              <w:rPr>
                <w:rFonts w:ascii="方正黑体_GBK" w:eastAsia="方正黑体_GBK" w:hint="eastAsia"/>
                <w:kern w:val="0"/>
                <w:sz w:val="28"/>
                <w:szCs w:val="28"/>
              </w:rPr>
            </w:pPr>
            <w:r w:rsidRPr="0069542F">
              <w:rPr>
                <w:rFonts w:ascii="方正黑体_GBK" w:eastAsia="方正黑体_GBK" w:hAnsi="方正小标宋简体" w:hint="eastAsia"/>
                <w:kern w:val="0"/>
                <w:sz w:val="28"/>
                <w:szCs w:val="28"/>
              </w:rPr>
              <w:t>承办部门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Pr="0069542F" w:rsidRDefault="00197789" w:rsidP="009C2B32">
            <w:pPr>
              <w:widowControl/>
              <w:spacing w:line="460" w:lineRule="exact"/>
              <w:jc w:val="center"/>
              <w:rPr>
                <w:rFonts w:ascii="方正黑体_GBK" w:eastAsia="方正黑体_GBK" w:hAnsi="方正小标宋简体" w:hint="eastAsia"/>
                <w:kern w:val="0"/>
                <w:sz w:val="28"/>
                <w:szCs w:val="28"/>
              </w:rPr>
            </w:pPr>
            <w:r w:rsidRPr="0069542F">
              <w:rPr>
                <w:rFonts w:ascii="方正黑体_GBK" w:eastAsia="方正黑体_GBK" w:hint="eastAsia"/>
                <w:kern w:val="0"/>
                <w:sz w:val="28"/>
                <w:szCs w:val="28"/>
              </w:rPr>
              <w:t>评审时间</w:t>
            </w: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省标准化、计量和质量工程高级工程师评委会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50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省质量技术监督局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50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18"/>
                <w:kern w:val="0"/>
                <w:sz w:val="28"/>
                <w:szCs w:val="28"/>
              </w:rPr>
              <w:t>十</w:t>
            </w: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pacing w:val="-18"/>
                <w:kern w:val="0"/>
                <w:sz w:val="28"/>
                <w:szCs w:val="28"/>
              </w:rPr>
              <w:t>月</w:t>
            </w: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省环保工程高级工程师评委会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省环保厅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省制药工程高级工程师评委会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省食品药品监督管理局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lastRenderedPageBreak/>
              <w:t>省信息通信工程高级工程师评委会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省通信管理局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省能源工程高级工程师评委会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省电子工业行业协会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省图书资料（群众文化）副研究馆员评委会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50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省文化厅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省图书资料（群众文化）研究馆员评委会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50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省文化厅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省外语翻译专业副译审评委会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省政府外事办公室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云南大学副教授评委会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云南大学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云南大学教授评委会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云南大学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昆明理工大学副教授评委会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昆明理工大学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昆明理工大学教授评委会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昆明理工大学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云南农业大学副教授评委会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云南农业大学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昆明医科大学副教授评委会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昆明医科大学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西南林业大学副教授评委会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西南林业大学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云南中医学院副教授评委会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云南中医学院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昆明市中专学校高级讲师评委会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昆明市教育局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昆明市高级经济师评委会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8"/>
                <w:kern w:val="0"/>
                <w:sz w:val="28"/>
                <w:szCs w:val="28"/>
              </w:rPr>
              <w:t>昆明市工业和信息化委员会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昆明市高级农艺师评委会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昆明市农业局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昆明市高级畜牧兽医师评委会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昆明市农业局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昆明市交通工程高级工程师评委会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昆明市交通运输局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小标宋简体" w:hAnsi="方正小标宋简体"/>
                <w:spacing w:val="-20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spacing w:val="-20"/>
                <w:kern w:val="0"/>
                <w:sz w:val="28"/>
                <w:szCs w:val="28"/>
              </w:rPr>
              <w:t>昆明市图书资料（群众文化）副研究馆员评委会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spacing w:val="-8"/>
                <w:kern w:val="0"/>
                <w:sz w:val="28"/>
                <w:szCs w:val="28"/>
              </w:rPr>
              <w:t>昆明市文化广播电视体育局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省正高级工程师评委会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省人力资源社会保障厅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40" w:lineRule="exact"/>
              <w:jc w:val="center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18"/>
                <w:kern w:val="0"/>
                <w:sz w:val="28"/>
                <w:szCs w:val="28"/>
              </w:rPr>
              <w:t>十</w:t>
            </w: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一</w:t>
            </w:r>
            <w:r>
              <w:rPr>
                <w:rFonts w:ascii="方正仿宋_GBK" w:eastAsia="方正仿宋_GBK" w:hint="eastAsia"/>
                <w:spacing w:val="-18"/>
                <w:kern w:val="0"/>
                <w:sz w:val="28"/>
                <w:szCs w:val="28"/>
              </w:rPr>
              <w:t>月</w:t>
            </w: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省新闻专业高级职称评委会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省委宣传部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仿宋_GBK" w:eastAsia="方正仿宋_GBK"/>
                <w:spacing w:val="-32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省正高级会计师评委会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省财政厅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440" w:lineRule="exact"/>
              <w:jc w:val="left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Pr="0069542F" w:rsidRDefault="00197789" w:rsidP="009C2B32">
            <w:pPr>
              <w:widowControl/>
              <w:spacing w:line="600" w:lineRule="atLeast"/>
              <w:jc w:val="center"/>
              <w:rPr>
                <w:rFonts w:ascii="方正黑体_GBK" w:eastAsia="方正黑体_GBK" w:hint="eastAsia"/>
                <w:kern w:val="0"/>
                <w:sz w:val="28"/>
                <w:szCs w:val="28"/>
              </w:rPr>
            </w:pPr>
            <w:r w:rsidRPr="0069542F">
              <w:rPr>
                <w:rFonts w:ascii="方正黑体_GBK" w:eastAsia="方正黑体_GBK" w:hint="eastAsia"/>
                <w:kern w:val="0"/>
                <w:sz w:val="28"/>
                <w:szCs w:val="28"/>
              </w:rPr>
              <w:t>评委会名称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Pr="0069542F" w:rsidRDefault="00197789" w:rsidP="009C2B32">
            <w:pPr>
              <w:widowControl/>
              <w:spacing w:line="600" w:lineRule="atLeast"/>
              <w:jc w:val="center"/>
              <w:rPr>
                <w:rFonts w:ascii="方正黑体_GBK" w:eastAsia="方正黑体_GBK" w:hint="eastAsia"/>
                <w:kern w:val="0"/>
                <w:sz w:val="28"/>
                <w:szCs w:val="28"/>
              </w:rPr>
            </w:pPr>
            <w:r w:rsidRPr="0069542F">
              <w:rPr>
                <w:rFonts w:ascii="方正黑体_GBK" w:eastAsia="方正黑体_GBK" w:hAnsi="方正小标宋简体" w:hint="eastAsia"/>
                <w:kern w:val="0"/>
                <w:sz w:val="28"/>
                <w:szCs w:val="28"/>
              </w:rPr>
              <w:t>承办部门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Pr="0069542F" w:rsidRDefault="00197789" w:rsidP="009C2B32">
            <w:pPr>
              <w:widowControl/>
              <w:spacing w:line="600" w:lineRule="atLeast"/>
              <w:jc w:val="center"/>
              <w:rPr>
                <w:rFonts w:ascii="方正黑体_GBK" w:eastAsia="方正黑体_GBK" w:hAnsi="方正小标宋简体" w:hint="eastAsia"/>
                <w:kern w:val="0"/>
                <w:sz w:val="28"/>
                <w:szCs w:val="28"/>
              </w:rPr>
            </w:pPr>
            <w:r w:rsidRPr="0069542F">
              <w:rPr>
                <w:rFonts w:ascii="方正黑体_GBK" w:eastAsia="方正黑体_GBK" w:hint="eastAsia"/>
                <w:kern w:val="0"/>
                <w:sz w:val="28"/>
                <w:szCs w:val="28"/>
              </w:rPr>
              <w:t>评审时间</w:t>
            </w: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省党校教师教授和副教授评委会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省委党校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50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18"/>
                <w:kern w:val="0"/>
                <w:sz w:val="28"/>
                <w:szCs w:val="28"/>
              </w:rPr>
              <w:t>十一月</w:t>
            </w: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省出版专业高级职称评委会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省新闻出版广电局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省播音专业高级职称评委会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省新闻出版广电局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省高级教练审核组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省体育局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lastRenderedPageBreak/>
              <w:t>省煤炭工程高级工程师评委会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省煤炭工业局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昆钢集团公司冶金工程高级工程师评委会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昆明钢铁控股有限公司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spacing w:val="-10"/>
                <w:kern w:val="0"/>
                <w:sz w:val="28"/>
                <w:szCs w:val="28"/>
              </w:rPr>
              <w:t>西南交通建设集团</w:t>
            </w: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交通工程高级工程师评委会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10"/>
                <w:kern w:val="0"/>
                <w:sz w:val="28"/>
                <w:szCs w:val="28"/>
              </w:rPr>
              <w:t>西南交通建设集团有限公司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省高级广告设计师评委会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省工商行政管理局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省中学高级教师评委会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省教育厅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仿宋_GBK" w:eastAsia="方正仿宋_GBK"/>
                <w:spacing w:val="-8"/>
                <w:kern w:val="0"/>
                <w:sz w:val="28"/>
                <w:szCs w:val="28"/>
              </w:rPr>
            </w:pPr>
          </w:p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仿宋_GBK" w:eastAsia="方正仿宋_GBK" w:hint="eastAsia"/>
                <w:spacing w:val="-8"/>
                <w:kern w:val="0"/>
                <w:sz w:val="28"/>
                <w:szCs w:val="28"/>
              </w:rPr>
            </w:pPr>
          </w:p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spacing w:val="-8"/>
                <w:kern w:val="0"/>
                <w:sz w:val="28"/>
                <w:szCs w:val="28"/>
              </w:rPr>
              <w:t>根据中小学教师职称制度改革的进程适时安排</w:t>
            </w: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昆明市中学高级教师评委会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昆明市教育局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曲靖市中学高级教师评委会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曲靖市教育局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楚雄州中学高级教师评委会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楚雄州教育局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红河州中学高级教师评委会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红河州教育局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昭通市中学高级教师评委会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昭通市教育局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普洱市中学高级教师评委会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仿宋_GBK" w:eastAsia="方正仿宋_GBK"/>
                <w:spacing w:val="-18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普洱市教育局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玉溪市高级教师评委会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玉溪市教育局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大理州高级教师评委会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大理州教育局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</w:p>
        </w:tc>
      </w:tr>
      <w:tr w:rsidR="00197789" w:rsidTr="009C2B3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临沧市高级教师评委会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7789" w:rsidRDefault="00197789" w:rsidP="009C2B32">
            <w:pPr>
              <w:widowControl/>
              <w:spacing w:line="500" w:lineRule="atLeast"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临沧市教育局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789" w:rsidRDefault="00197789" w:rsidP="009C2B32">
            <w:pPr>
              <w:widowControl/>
              <w:jc w:val="left"/>
              <w:rPr>
                <w:rFonts w:ascii="方正小标宋简体" w:hAnsi="方正小标宋简体"/>
                <w:kern w:val="0"/>
                <w:sz w:val="44"/>
                <w:szCs w:val="44"/>
              </w:rPr>
            </w:pPr>
          </w:p>
        </w:tc>
      </w:tr>
    </w:tbl>
    <w:p w:rsidR="00362C8A" w:rsidRDefault="00362C8A"/>
    <w:sectPr w:rsidR="00362C8A" w:rsidSect="00362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7789"/>
    <w:rsid w:val="00197789"/>
    <w:rsid w:val="0036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2016-04-26T02:24:00Z</dcterms:created>
  <dcterms:modified xsi:type="dcterms:W3CDTF">2016-04-26T02:24:00Z</dcterms:modified>
</cp:coreProperties>
</file>